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F80B0" w14:textId="5206A15C" w:rsidR="00D61926" w:rsidRDefault="009F2F18" w:rsidP="00AC1BC1">
      <w:pPr>
        <w:tabs>
          <w:tab w:val="left" w:pos="180"/>
        </w:tabs>
        <w:spacing w:after="0" w:line="240" w:lineRule="auto"/>
        <w:ind w:left="-360"/>
      </w:pPr>
      <w:r>
        <w:rPr>
          <w:noProof/>
        </w:rPr>
        <w:drawing>
          <wp:anchor distT="0" distB="0" distL="114300" distR="114300" simplePos="0" relativeHeight="251639808" behindDoc="1" locked="0" layoutInCell="1" allowOverlap="1" wp14:anchorId="514EF72E" wp14:editId="5129469C">
            <wp:simplePos x="0" y="0"/>
            <wp:positionH relativeFrom="column">
              <wp:posOffset>5140960</wp:posOffset>
            </wp:positionH>
            <wp:positionV relativeFrom="paragraph">
              <wp:posOffset>5209540</wp:posOffset>
            </wp:positionV>
            <wp:extent cx="1962150" cy="1308100"/>
            <wp:effectExtent l="0" t="0" r="0" b="6350"/>
            <wp:wrapTight wrapText="bothSides">
              <wp:wrapPolygon edited="0">
                <wp:start x="0" y="0"/>
                <wp:lineTo x="0" y="21390"/>
                <wp:lineTo x="21390" y="21390"/>
                <wp:lineTo x="21390" y="0"/>
                <wp:lineTo x="0" y="0"/>
              </wp:wrapPolygon>
            </wp:wrapTight>
            <wp:docPr id="5" name="Picture 4" descr="4,800+ Rouen France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800+ Rouen France Stock Photos, Pictures &amp; Royalty-Free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215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3FB">
        <w:rPr>
          <w:noProof/>
        </w:rPr>
        <w:drawing>
          <wp:anchor distT="0" distB="0" distL="114300" distR="114300" simplePos="0" relativeHeight="251643904" behindDoc="1" locked="0" layoutInCell="1" allowOverlap="1" wp14:anchorId="367C7C19" wp14:editId="6200F3F8">
            <wp:simplePos x="0" y="0"/>
            <wp:positionH relativeFrom="column">
              <wp:posOffset>5137150</wp:posOffset>
            </wp:positionH>
            <wp:positionV relativeFrom="paragraph">
              <wp:posOffset>2520950</wp:posOffset>
            </wp:positionV>
            <wp:extent cx="1962150" cy="2622550"/>
            <wp:effectExtent l="0" t="0" r="0" b="6350"/>
            <wp:wrapTight wrapText="bothSides">
              <wp:wrapPolygon edited="0">
                <wp:start x="0" y="0"/>
                <wp:lineTo x="0" y="21495"/>
                <wp:lineTo x="21390" y="21495"/>
                <wp:lineTo x="21390" y="0"/>
                <wp:lineTo x="0" y="0"/>
              </wp:wrapPolygon>
            </wp:wrapTight>
            <wp:docPr id="6" name="Picture 5" descr="27 Pictures of the Eiffel Tower in Paris that Will Blow Your Mind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7 Pictures of the Eiffel Tower in Paris that Will Blow Your Mind Aw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1C6">
        <w:rPr>
          <w:noProof/>
        </w:rPr>
        <w:drawing>
          <wp:anchor distT="0" distB="0" distL="114300" distR="114300" simplePos="0" relativeHeight="251636736" behindDoc="1" locked="0" layoutInCell="1" allowOverlap="1" wp14:anchorId="49D72345" wp14:editId="0D24A060">
            <wp:simplePos x="0" y="0"/>
            <wp:positionH relativeFrom="column">
              <wp:posOffset>-209550</wp:posOffset>
            </wp:positionH>
            <wp:positionV relativeFrom="paragraph">
              <wp:posOffset>2520950</wp:posOffset>
            </wp:positionV>
            <wp:extent cx="5213350" cy="1797050"/>
            <wp:effectExtent l="0" t="0" r="6350" b="0"/>
            <wp:wrapTight wrapText="bothSides">
              <wp:wrapPolygon edited="0">
                <wp:start x="0" y="0"/>
                <wp:lineTo x="0" y="21295"/>
                <wp:lineTo x="21547" y="21295"/>
                <wp:lineTo x="21547" y="0"/>
                <wp:lineTo x="0" y="0"/>
              </wp:wrapPolygon>
            </wp:wrapTight>
            <wp:docPr id="4" name="Picture 3" descr="AmaLy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Lyr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335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1C6">
        <w:rPr>
          <w:noProof/>
        </w:rPr>
        <mc:AlternateContent>
          <mc:Choice Requires="wps">
            <w:drawing>
              <wp:anchor distT="45720" distB="45720" distL="114300" distR="114300" simplePos="0" relativeHeight="251632640" behindDoc="0" locked="0" layoutInCell="1" allowOverlap="1" wp14:anchorId="3EE0D90B" wp14:editId="2BF163FF">
                <wp:simplePos x="0" y="0"/>
                <wp:positionH relativeFrom="column">
                  <wp:posOffset>-209550</wp:posOffset>
                </wp:positionH>
                <wp:positionV relativeFrom="paragraph">
                  <wp:posOffset>0</wp:posOffset>
                </wp:positionV>
                <wp:extent cx="7308850" cy="2470150"/>
                <wp:effectExtent l="19050" t="1905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0" cy="2470150"/>
                        </a:xfrm>
                        <a:prstGeom prst="rect">
                          <a:avLst/>
                        </a:prstGeom>
                        <a:solidFill>
                          <a:schemeClr val="accent5">
                            <a:lumMod val="40000"/>
                            <a:lumOff val="60000"/>
                          </a:schemeClr>
                        </a:solidFill>
                        <a:ln w="28575">
                          <a:solidFill>
                            <a:srgbClr val="EE0000"/>
                          </a:solidFill>
                          <a:miter lim="800000"/>
                          <a:headEnd/>
                          <a:tailEnd/>
                        </a:ln>
                      </wps:spPr>
                      <wps:txbx>
                        <w:txbxContent>
                          <w:p w14:paraId="75D577B9" w14:textId="77777777" w:rsidR="00E16036" w:rsidRPr="00DA1760" w:rsidRDefault="005164B1" w:rsidP="00E16036">
                            <w:pPr>
                              <w:spacing w:line="240" w:lineRule="auto"/>
                              <w:jc w:val="center"/>
                              <w:rPr>
                                <w:rFonts w:ascii="Century Schoolbook" w:hAnsi="Century Schoolbook"/>
                                <w:b/>
                                <w:bCs/>
                                <w:sz w:val="52"/>
                                <w:szCs w:val="52"/>
                              </w:rPr>
                            </w:pPr>
                            <w:r w:rsidRPr="00DA1760">
                              <w:rPr>
                                <w:rFonts w:ascii="Century Schoolbook" w:hAnsi="Century Schoolbook"/>
                                <w:b/>
                                <w:bCs/>
                                <w:sz w:val="52"/>
                                <w:szCs w:val="52"/>
                              </w:rPr>
                              <w:t xml:space="preserve">ADVENTURES ON THE RIVER SEINE: </w:t>
                            </w:r>
                          </w:p>
                          <w:p w14:paraId="5AA3EEE1" w14:textId="5C48F46A" w:rsidR="005164B1" w:rsidRPr="00DA1760" w:rsidRDefault="005164B1" w:rsidP="00E16036">
                            <w:pPr>
                              <w:spacing w:line="240" w:lineRule="auto"/>
                              <w:jc w:val="center"/>
                              <w:rPr>
                                <w:rFonts w:ascii="Century Schoolbook" w:hAnsi="Century Schoolbook"/>
                                <w:b/>
                                <w:bCs/>
                                <w:sz w:val="52"/>
                                <w:szCs w:val="52"/>
                              </w:rPr>
                            </w:pPr>
                            <w:r w:rsidRPr="00DA1760">
                              <w:rPr>
                                <w:rFonts w:ascii="Century Schoolbook" w:hAnsi="Century Schoolbook"/>
                                <w:b/>
                                <w:bCs/>
                                <w:sz w:val="52"/>
                                <w:szCs w:val="52"/>
                              </w:rPr>
                              <w:t xml:space="preserve">PARIS &amp; </w:t>
                            </w:r>
                            <w:r w:rsidRPr="00DA1760">
                              <w:rPr>
                                <w:rFonts w:ascii="Century Schoolbook" w:hAnsi="Century Schoolbook" w:cs="Cavolini"/>
                                <w:b/>
                                <w:bCs/>
                                <w:sz w:val="52"/>
                                <w:szCs w:val="52"/>
                              </w:rPr>
                              <w:t>NORMANDY</w:t>
                            </w:r>
                          </w:p>
                          <w:p w14:paraId="7AA43C6C" w14:textId="68ED46AD" w:rsidR="005164B1" w:rsidRPr="00DA1760" w:rsidRDefault="005164B1" w:rsidP="005164B1">
                            <w:pPr>
                              <w:jc w:val="center"/>
                              <w:rPr>
                                <w:rFonts w:ascii="Californian FB" w:hAnsi="Californian FB"/>
                                <w:b/>
                                <w:bCs/>
                                <w:sz w:val="52"/>
                                <w:szCs w:val="52"/>
                              </w:rPr>
                            </w:pPr>
                            <w:r w:rsidRPr="00DA1760">
                              <w:rPr>
                                <w:rFonts w:ascii="Californian FB" w:hAnsi="Californian FB"/>
                                <w:b/>
                                <w:bCs/>
                                <w:sz w:val="52"/>
                                <w:szCs w:val="52"/>
                              </w:rPr>
                              <w:t>Paris</w:t>
                            </w:r>
                            <w:r w:rsidR="00E16036" w:rsidRPr="00DA1760">
                              <w:rPr>
                                <w:rFonts w:ascii="Californian FB" w:hAnsi="Californian FB"/>
                                <w:b/>
                                <w:bCs/>
                                <w:sz w:val="52"/>
                                <w:szCs w:val="52"/>
                              </w:rPr>
                              <w:t xml:space="preserve">, Normandy, D-Day Landing Beaches, </w:t>
                            </w:r>
                            <w:proofErr w:type="spellStart"/>
                            <w:r w:rsidR="000A3C0D">
                              <w:rPr>
                                <w:rFonts w:ascii="Californian FB" w:hAnsi="Californian FB"/>
                                <w:b/>
                                <w:bCs/>
                                <w:sz w:val="52"/>
                                <w:szCs w:val="52"/>
                              </w:rPr>
                              <w:t>Honfleur</w:t>
                            </w:r>
                            <w:proofErr w:type="spellEnd"/>
                            <w:r w:rsidR="000A3C0D">
                              <w:rPr>
                                <w:rFonts w:ascii="Californian FB" w:hAnsi="Californian FB"/>
                                <w:b/>
                                <w:bCs/>
                                <w:sz w:val="52"/>
                                <w:szCs w:val="52"/>
                              </w:rPr>
                              <w:t xml:space="preserve">, </w:t>
                            </w:r>
                            <w:r w:rsidR="00E16036" w:rsidRPr="00DA1760">
                              <w:rPr>
                                <w:rFonts w:ascii="Californian FB" w:hAnsi="Californian FB"/>
                                <w:b/>
                                <w:bCs/>
                                <w:sz w:val="52"/>
                                <w:szCs w:val="52"/>
                              </w:rPr>
                              <w:t xml:space="preserve">Rouen, Vernon, Les </w:t>
                            </w:r>
                            <w:proofErr w:type="spellStart"/>
                            <w:r w:rsidR="00E16036" w:rsidRPr="00DA1760">
                              <w:rPr>
                                <w:rFonts w:ascii="Californian FB" w:hAnsi="Californian FB"/>
                                <w:b/>
                                <w:bCs/>
                                <w:sz w:val="52"/>
                                <w:szCs w:val="52"/>
                              </w:rPr>
                              <w:t>Andelys</w:t>
                            </w:r>
                            <w:proofErr w:type="spellEnd"/>
                            <w:r w:rsidR="000A3C0D">
                              <w:rPr>
                                <w:rFonts w:ascii="Californian FB" w:hAnsi="Californian FB"/>
                                <w:b/>
                                <w:bCs/>
                                <w:sz w:val="52"/>
                                <w:szCs w:val="52"/>
                              </w:rPr>
                              <w:t>, Le</w:t>
                            </w:r>
                            <w:r w:rsidR="0057539D">
                              <w:rPr>
                                <w:rFonts w:ascii="Californian FB" w:hAnsi="Californian FB"/>
                                <w:b/>
                                <w:bCs/>
                                <w:sz w:val="52"/>
                                <w:szCs w:val="52"/>
                              </w:rPr>
                              <w:t xml:space="preserve"> </w:t>
                            </w:r>
                            <w:r w:rsidR="000A3C0D">
                              <w:rPr>
                                <w:rFonts w:ascii="Californian FB" w:hAnsi="Californian FB"/>
                                <w:b/>
                                <w:bCs/>
                                <w:sz w:val="52"/>
                                <w:szCs w:val="52"/>
                              </w:rPr>
                              <w:t>Havre</w:t>
                            </w:r>
                          </w:p>
                          <w:p w14:paraId="29A28EB1" w14:textId="084CDCD4" w:rsidR="00E16036" w:rsidRPr="0063751A" w:rsidRDefault="00E16036" w:rsidP="00E16036">
                            <w:pPr>
                              <w:jc w:val="center"/>
                              <w:rPr>
                                <w:rFonts w:ascii="Californian FB" w:hAnsi="Californian FB"/>
                                <w:b/>
                                <w:bCs/>
                                <w:sz w:val="44"/>
                                <w:szCs w:val="44"/>
                              </w:rPr>
                            </w:pPr>
                            <w:r w:rsidRPr="0063751A">
                              <w:rPr>
                                <w:rFonts w:ascii="Californian FB" w:hAnsi="Californian FB"/>
                                <w:b/>
                                <w:bCs/>
                                <w:sz w:val="44"/>
                                <w:szCs w:val="44"/>
                              </w:rPr>
                              <w:t>June 17-24, 2027</w:t>
                            </w:r>
                          </w:p>
                          <w:p w14:paraId="63C873AB" w14:textId="77777777" w:rsidR="005164B1" w:rsidRPr="005164B1" w:rsidRDefault="005164B1" w:rsidP="005164B1">
                            <w:pPr>
                              <w:jc w:val="center"/>
                              <w:rPr>
                                <w:rFonts w:ascii="Californian FB" w:hAnsi="Californian F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E0D90B" id="_x0000_t202" coordsize="21600,21600" o:spt="202" path="m,l,21600r21600,l21600,xe">
                <v:stroke joinstyle="miter"/>
                <v:path gradientshapeok="t" o:connecttype="rect"/>
              </v:shapetype>
              <v:shape id="Text Box 2" o:spid="_x0000_s1026" type="#_x0000_t202" style="position:absolute;left:0;text-align:left;margin-left:-16.5pt;margin-top:0;width:575.5pt;height:194.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" fillcolor="#e59edc [1304]" strokecolor="#e00" strokeweight="2.25pt">
                <v:textbox>
                  <w:txbxContent>
                    <w:p w14:paraId="75D577B9" w14:textId="77777777" w:rsidR="00E16036" w:rsidRPr="00DA1760" w:rsidRDefault="005164B1" w:rsidP="00E16036">
                      <w:pPr>
                        <w:spacing w:line="240" w:lineRule="auto"/>
                        <w:jc w:val="center"/>
                        <w:rPr>
                          <w:rFonts w:ascii="Century Schoolbook" w:hAnsi="Century Schoolbook"/>
                          <w:b/>
                          <w:bCs/>
                          <w:sz w:val="52"/>
                          <w:szCs w:val="52"/>
                        </w:rPr>
                      </w:pPr>
                      <w:r w:rsidRPr="00DA1760">
                        <w:rPr>
                          <w:rFonts w:ascii="Century Schoolbook" w:hAnsi="Century Schoolbook"/>
                          <w:b/>
                          <w:bCs/>
                          <w:sz w:val="52"/>
                          <w:szCs w:val="52"/>
                        </w:rPr>
                        <w:t xml:space="preserve">ADVENTURES ON THE RIVER SEINE: </w:t>
                      </w:r>
                    </w:p>
                    <w:p w14:paraId="5AA3EEE1" w14:textId="5C48F46A" w:rsidR="005164B1" w:rsidRPr="00DA1760" w:rsidRDefault="005164B1" w:rsidP="00E16036">
                      <w:pPr>
                        <w:spacing w:line="240" w:lineRule="auto"/>
                        <w:jc w:val="center"/>
                        <w:rPr>
                          <w:rFonts w:ascii="Century Schoolbook" w:hAnsi="Century Schoolbook"/>
                          <w:b/>
                          <w:bCs/>
                          <w:sz w:val="52"/>
                          <w:szCs w:val="52"/>
                        </w:rPr>
                      </w:pPr>
                      <w:r w:rsidRPr="00DA1760">
                        <w:rPr>
                          <w:rFonts w:ascii="Century Schoolbook" w:hAnsi="Century Schoolbook"/>
                          <w:b/>
                          <w:bCs/>
                          <w:sz w:val="52"/>
                          <w:szCs w:val="52"/>
                        </w:rPr>
                        <w:t xml:space="preserve">PARIS &amp; </w:t>
                      </w:r>
                      <w:r w:rsidRPr="00DA1760">
                        <w:rPr>
                          <w:rFonts w:ascii="Century Schoolbook" w:hAnsi="Century Schoolbook" w:cs="Cavolini"/>
                          <w:b/>
                          <w:bCs/>
                          <w:sz w:val="52"/>
                          <w:szCs w:val="52"/>
                        </w:rPr>
                        <w:t>NORMANDY</w:t>
                      </w:r>
                    </w:p>
                    <w:p w14:paraId="7AA43C6C" w14:textId="68ED46AD" w:rsidR="005164B1" w:rsidRPr="00DA1760" w:rsidRDefault="005164B1" w:rsidP="005164B1">
                      <w:pPr>
                        <w:jc w:val="center"/>
                        <w:rPr>
                          <w:rFonts w:ascii="Californian FB" w:hAnsi="Californian FB"/>
                          <w:b/>
                          <w:bCs/>
                          <w:sz w:val="52"/>
                          <w:szCs w:val="52"/>
                        </w:rPr>
                      </w:pPr>
                      <w:r w:rsidRPr="00DA1760">
                        <w:rPr>
                          <w:rFonts w:ascii="Californian FB" w:hAnsi="Californian FB"/>
                          <w:b/>
                          <w:bCs/>
                          <w:sz w:val="52"/>
                          <w:szCs w:val="52"/>
                        </w:rPr>
                        <w:t>Paris</w:t>
                      </w:r>
                      <w:r w:rsidR="00E16036" w:rsidRPr="00DA1760">
                        <w:rPr>
                          <w:rFonts w:ascii="Californian FB" w:hAnsi="Californian FB"/>
                          <w:b/>
                          <w:bCs/>
                          <w:sz w:val="52"/>
                          <w:szCs w:val="52"/>
                        </w:rPr>
                        <w:t xml:space="preserve">, Normandy, D-Day Landing Beaches, </w:t>
                      </w:r>
                      <w:proofErr w:type="spellStart"/>
                      <w:r w:rsidR="000A3C0D">
                        <w:rPr>
                          <w:rFonts w:ascii="Californian FB" w:hAnsi="Californian FB"/>
                          <w:b/>
                          <w:bCs/>
                          <w:sz w:val="52"/>
                          <w:szCs w:val="52"/>
                        </w:rPr>
                        <w:t>Honfleur</w:t>
                      </w:r>
                      <w:proofErr w:type="spellEnd"/>
                      <w:r w:rsidR="000A3C0D">
                        <w:rPr>
                          <w:rFonts w:ascii="Californian FB" w:hAnsi="Californian FB"/>
                          <w:b/>
                          <w:bCs/>
                          <w:sz w:val="52"/>
                          <w:szCs w:val="52"/>
                        </w:rPr>
                        <w:t xml:space="preserve">, </w:t>
                      </w:r>
                      <w:r w:rsidR="00E16036" w:rsidRPr="00DA1760">
                        <w:rPr>
                          <w:rFonts w:ascii="Californian FB" w:hAnsi="Californian FB"/>
                          <w:b/>
                          <w:bCs/>
                          <w:sz w:val="52"/>
                          <w:szCs w:val="52"/>
                        </w:rPr>
                        <w:t xml:space="preserve">Rouen, Vernon, Les </w:t>
                      </w:r>
                      <w:proofErr w:type="spellStart"/>
                      <w:r w:rsidR="00E16036" w:rsidRPr="00DA1760">
                        <w:rPr>
                          <w:rFonts w:ascii="Californian FB" w:hAnsi="Californian FB"/>
                          <w:b/>
                          <w:bCs/>
                          <w:sz w:val="52"/>
                          <w:szCs w:val="52"/>
                        </w:rPr>
                        <w:t>Andelys</w:t>
                      </w:r>
                      <w:proofErr w:type="spellEnd"/>
                      <w:r w:rsidR="000A3C0D">
                        <w:rPr>
                          <w:rFonts w:ascii="Californian FB" w:hAnsi="Californian FB"/>
                          <w:b/>
                          <w:bCs/>
                          <w:sz w:val="52"/>
                          <w:szCs w:val="52"/>
                        </w:rPr>
                        <w:t>, Le</w:t>
                      </w:r>
                      <w:r w:rsidR="0057539D">
                        <w:rPr>
                          <w:rFonts w:ascii="Californian FB" w:hAnsi="Californian FB"/>
                          <w:b/>
                          <w:bCs/>
                          <w:sz w:val="52"/>
                          <w:szCs w:val="52"/>
                        </w:rPr>
                        <w:t xml:space="preserve"> </w:t>
                      </w:r>
                      <w:r w:rsidR="000A3C0D">
                        <w:rPr>
                          <w:rFonts w:ascii="Californian FB" w:hAnsi="Californian FB"/>
                          <w:b/>
                          <w:bCs/>
                          <w:sz w:val="52"/>
                          <w:szCs w:val="52"/>
                        </w:rPr>
                        <w:t>Havre</w:t>
                      </w:r>
                    </w:p>
                    <w:p w14:paraId="29A28EB1" w14:textId="084CDCD4" w:rsidR="00E16036" w:rsidRPr="0063751A" w:rsidRDefault="00E16036" w:rsidP="00E16036">
                      <w:pPr>
                        <w:jc w:val="center"/>
                        <w:rPr>
                          <w:rFonts w:ascii="Californian FB" w:hAnsi="Californian FB"/>
                          <w:b/>
                          <w:bCs/>
                          <w:sz w:val="44"/>
                          <w:szCs w:val="44"/>
                        </w:rPr>
                      </w:pPr>
                      <w:r w:rsidRPr="0063751A">
                        <w:rPr>
                          <w:rFonts w:ascii="Californian FB" w:hAnsi="Californian FB"/>
                          <w:b/>
                          <w:bCs/>
                          <w:sz w:val="44"/>
                          <w:szCs w:val="44"/>
                        </w:rPr>
                        <w:t>June 17-24, 2027</w:t>
                      </w:r>
                    </w:p>
                    <w:p w14:paraId="63C873AB" w14:textId="77777777" w:rsidR="005164B1" w:rsidRPr="005164B1" w:rsidRDefault="005164B1" w:rsidP="005164B1">
                      <w:pPr>
                        <w:jc w:val="center"/>
                        <w:rPr>
                          <w:rFonts w:ascii="Californian FB" w:hAnsi="Californian FB"/>
                        </w:rPr>
                      </w:pPr>
                    </w:p>
                  </w:txbxContent>
                </v:textbox>
                <w10:wrap type="square"/>
              </v:shape>
            </w:pict>
          </mc:Fallback>
        </mc:AlternateContent>
      </w:r>
      <w:r w:rsidR="0060186A">
        <w:rPr>
          <w:rFonts w:ascii="Arial" w:hAnsi="Arial" w:cs="Arial"/>
          <w:b/>
          <w:bCs/>
          <w:sz w:val="22"/>
          <w:szCs w:val="22"/>
        </w:rPr>
        <w:t>Sailing the River Seine roundtrip from Paris.</w:t>
      </w:r>
      <w:r w:rsidR="000A0019">
        <w:t xml:space="preserve"> </w:t>
      </w:r>
      <w:r w:rsidR="00AC1BC1">
        <w:t xml:space="preserve"> Paris always sizzles while Normandy</w:t>
      </w:r>
      <w:r w:rsidR="00E11B2A">
        <w:t xml:space="preserve"> beckons with its stunning coastlines, incredible food and artistic beauty and remnants of the greatest of all WW2 battles – The D-Day Beaches of Normandy that turned the tide of the war</w:t>
      </w:r>
      <w:r w:rsidR="00EF6CFF">
        <w:t xml:space="preserve">.  Monet’s Gardens and the charming harbor of </w:t>
      </w:r>
      <w:proofErr w:type="spellStart"/>
      <w:r w:rsidR="00EF6CFF">
        <w:t>Honfleur</w:t>
      </w:r>
      <w:proofErr w:type="spellEnd"/>
      <w:r w:rsidR="00EF6CFF">
        <w:t>, will inspire you the same way as they inspired the Impressionists</w:t>
      </w:r>
      <w:r w:rsidR="00371CC3">
        <w:t>.  We witness the site of Joan of Arc’s historic martyrdom</w:t>
      </w:r>
      <w:r w:rsidR="00177BBA">
        <w:t>. Relive the grandeur of royalty at Châ</w:t>
      </w:r>
      <w:r w:rsidR="008F2F0A">
        <w:t xml:space="preserve">teau de </w:t>
      </w:r>
      <w:proofErr w:type="spellStart"/>
      <w:r w:rsidR="008F2F0A">
        <w:t>Bizy</w:t>
      </w:r>
      <w:proofErr w:type="spellEnd"/>
      <w:r w:rsidR="008F2F0A">
        <w:t>, once referred to as the “Versailles of Normandy.”</w:t>
      </w:r>
      <w:r w:rsidR="00357D7A">
        <w:t xml:space="preserve">  Explore, admire, and blend a passion for the culture, architecture and timeless landscapes of Northern France all whilst sailing in the ultimate luxury of </w:t>
      </w:r>
      <w:proofErr w:type="spellStart"/>
      <w:r w:rsidR="00357D7A">
        <w:t>AmaWaterays</w:t>
      </w:r>
      <w:proofErr w:type="spellEnd"/>
      <w:r>
        <w:t xml:space="preserve"> aboard the </w:t>
      </w:r>
      <w:proofErr w:type="spellStart"/>
      <w:r>
        <w:rPr>
          <w:i/>
          <w:iCs/>
        </w:rPr>
        <w:t>AmaLyra</w:t>
      </w:r>
      <w:proofErr w:type="spellEnd"/>
      <w:r>
        <w:t>.</w:t>
      </w:r>
      <w:r w:rsidR="00EB2B20" w:rsidRPr="00EB2B20">
        <w:rPr>
          <w:noProof/>
        </w:rPr>
        <w:t xml:space="preserve"> </w:t>
      </w:r>
    </w:p>
    <w:p w14:paraId="6D726C9C" w14:textId="0CFC1B76" w:rsidR="005179C2" w:rsidRDefault="005179C2" w:rsidP="00AC1BC1">
      <w:pPr>
        <w:tabs>
          <w:tab w:val="left" w:pos="180"/>
        </w:tabs>
        <w:spacing w:after="0" w:line="240" w:lineRule="auto"/>
        <w:ind w:left="-360"/>
      </w:pPr>
    </w:p>
    <w:p w14:paraId="562A5DE2" w14:textId="5DCA874F" w:rsidR="005179C2" w:rsidRDefault="008A34C7" w:rsidP="00AC1BC1">
      <w:pPr>
        <w:tabs>
          <w:tab w:val="left" w:pos="180"/>
        </w:tabs>
        <w:spacing w:after="0" w:line="240" w:lineRule="auto"/>
        <w:ind w:left="-360"/>
        <w:rPr>
          <w:b/>
          <w:bCs/>
        </w:rPr>
      </w:pPr>
      <w:r>
        <w:rPr>
          <w:noProof/>
        </w:rPr>
        <w:drawing>
          <wp:anchor distT="0" distB="0" distL="114300" distR="114300" simplePos="0" relativeHeight="251653120" behindDoc="1" locked="0" layoutInCell="1" allowOverlap="1" wp14:anchorId="78C8D063" wp14:editId="0383254C">
            <wp:simplePos x="0" y="0"/>
            <wp:positionH relativeFrom="column">
              <wp:posOffset>5133975</wp:posOffset>
            </wp:positionH>
            <wp:positionV relativeFrom="paragraph">
              <wp:posOffset>214630</wp:posOffset>
            </wp:positionV>
            <wp:extent cx="1976120" cy="1318895"/>
            <wp:effectExtent l="0" t="0" r="5080" b="0"/>
            <wp:wrapTight wrapText="bothSides">
              <wp:wrapPolygon edited="0">
                <wp:start x="0" y="0"/>
                <wp:lineTo x="0" y="21215"/>
                <wp:lineTo x="21447" y="21215"/>
                <wp:lineTo x="21447" y="0"/>
                <wp:lineTo x="0" y="0"/>
              </wp:wrapPolygon>
            </wp:wrapTight>
            <wp:docPr id="156897762" name="Picture 156897762" descr="Honfleur, France: A Jewel of Normandy's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fleur, France: A Jewel of Normandy's Coa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612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9C2">
        <w:rPr>
          <w:b/>
          <w:bCs/>
        </w:rPr>
        <w:t>Larry &amp; Cathy Gelwix will serve as your personal host and tour guides, along with expect local guides</w:t>
      </w:r>
      <w:r>
        <w:rPr>
          <w:b/>
          <w:bCs/>
        </w:rPr>
        <w:t>.</w:t>
      </w:r>
      <w:r w:rsidR="0018108E">
        <w:rPr>
          <w:b/>
          <w:bCs/>
        </w:rPr>
        <w:t xml:space="preserve">  </w:t>
      </w:r>
      <w:r w:rsidR="005925EC">
        <w:rPr>
          <w:b/>
          <w:bCs/>
        </w:rPr>
        <w:t>Your choice of tours and shore excursions are included in your cruise fare</w:t>
      </w:r>
      <w:r w:rsidR="000E472D">
        <w:rPr>
          <w:b/>
          <w:bCs/>
        </w:rPr>
        <w:t>, along with your meals onboard.</w:t>
      </w:r>
    </w:p>
    <w:p w14:paraId="35F92323" w14:textId="4BC67C87" w:rsidR="000E472D" w:rsidRDefault="000E472D" w:rsidP="00AC1BC1">
      <w:pPr>
        <w:tabs>
          <w:tab w:val="left" w:pos="180"/>
        </w:tabs>
        <w:spacing w:after="0" w:line="240" w:lineRule="auto"/>
        <w:ind w:left="-360"/>
        <w:rPr>
          <w:b/>
          <w:bCs/>
        </w:rPr>
      </w:pPr>
    </w:p>
    <w:p w14:paraId="4AD20D58" w14:textId="16A96A4E" w:rsidR="005164B1" w:rsidRPr="008D503D" w:rsidRDefault="00BB5265" w:rsidP="00AC1BC1">
      <w:pPr>
        <w:tabs>
          <w:tab w:val="left" w:pos="0"/>
        </w:tabs>
        <w:spacing w:after="0" w:line="240" w:lineRule="auto"/>
        <w:rPr>
          <w:b/>
          <w:bCs/>
          <w:sz w:val="40"/>
          <w:szCs w:val="40"/>
        </w:rPr>
      </w:pPr>
      <w:r w:rsidRPr="008D503D">
        <w:rPr>
          <w:b/>
          <w:bCs/>
          <w:noProof/>
          <w:sz w:val="40"/>
          <w:szCs w:val="40"/>
        </w:rPr>
        <w:drawing>
          <wp:anchor distT="0" distB="0" distL="114300" distR="114300" simplePos="0" relativeHeight="251672576" behindDoc="1" locked="0" layoutInCell="1" allowOverlap="1" wp14:anchorId="7C3B65AD" wp14:editId="09084B52">
            <wp:simplePos x="0" y="0"/>
            <wp:positionH relativeFrom="column">
              <wp:posOffset>-211455</wp:posOffset>
            </wp:positionH>
            <wp:positionV relativeFrom="paragraph">
              <wp:posOffset>60325</wp:posOffset>
            </wp:positionV>
            <wp:extent cx="1797050" cy="2279650"/>
            <wp:effectExtent l="0" t="0" r="0" b="6350"/>
            <wp:wrapTight wrapText="bothSides">
              <wp:wrapPolygon edited="0">
                <wp:start x="0" y="0"/>
                <wp:lineTo x="0" y="21480"/>
                <wp:lineTo x="21295" y="21480"/>
                <wp:lineTo x="21295" y="0"/>
                <wp:lineTo x="0" y="0"/>
              </wp:wrapPolygon>
            </wp:wrapTight>
            <wp:docPr id="52672729" name="Picture 2" descr="A person and perso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2729" name="Picture 2" descr="A person and person in suit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7050" cy="2279650"/>
                    </a:xfrm>
                    <a:prstGeom prst="rect">
                      <a:avLst/>
                    </a:prstGeom>
                  </pic:spPr>
                </pic:pic>
              </a:graphicData>
            </a:graphic>
            <wp14:sizeRelH relativeFrom="page">
              <wp14:pctWidth>0</wp14:pctWidth>
            </wp14:sizeRelH>
            <wp14:sizeRelV relativeFrom="page">
              <wp14:pctHeight>0</wp14:pctHeight>
            </wp14:sizeRelV>
          </wp:anchor>
        </w:drawing>
      </w:r>
      <w:r w:rsidR="000E472D" w:rsidRPr="008D503D">
        <w:rPr>
          <w:b/>
          <w:bCs/>
          <w:sz w:val="40"/>
          <w:szCs w:val="40"/>
        </w:rPr>
        <w:t>C</w:t>
      </w:r>
      <w:r w:rsidR="007A5C76" w:rsidRPr="008D503D">
        <w:rPr>
          <w:b/>
          <w:bCs/>
          <w:sz w:val="40"/>
          <w:szCs w:val="40"/>
        </w:rPr>
        <w:t>ALL TODAY FOR GROUP DISCOUNT CRUISE FARES!</w:t>
      </w:r>
    </w:p>
    <w:p w14:paraId="785AE188" w14:textId="42662376" w:rsidR="00E408A3" w:rsidRPr="00555816" w:rsidRDefault="00E408A3" w:rsidP="00AC1BC1">
      <w:pPr>
        <w:tabs>
          <w:tab w:val="left" w:pos="0"/>
        </w:tabs>
        <w:spacing w:after="0" w:line="240" w:lineRule="auto"/>
        <w:rPr>
          <w:b/>
          <w:bCs/>
          <w:sz w:val="22"/>
          <w:szCs w:val="22"/>
        </w:rPr>
      </w:pPr>
    </w:p>
    <w:p w14:paraId="6AF02E01" w14:textId="30DC2343" w:rsidR="00555816" w:rsidRDefault="00555816" w:rsidP="00555816">
      <w:pPr>
        <w:tabs>
          <w:tab w:val="left" w:pos="0"/>
        </w:tabs>
        <w:spacing w:after="0" w:line="240" w:lineRule="auto"/>
        <w:rPr>
          <w:b/>
          <w:bCs/>
          <w:color w:val="C00000"/>
          <w:sz w:val="36"/>
          <w:szCs w:val="36"/>
        </w:rPr>
      </w:pPr>
      <w:r>
        <w:rPr>
          <w:b/>
          <w:bCs/>
          <w:color w:val="C00000"/>
          <w:sz w:val="36"/>
          <w:szCs w:val="36"/>
        </w:rPr>
        <w:t xml:space="preserve">MORRIS MURDOCK ESCORTED TOURS </w:t>
      </w:r>
    </w:p>
    <w:p w14:paraId="61529A48" w14:textId="57F9BD5D" w:rsidR="00E408A3" w:rsidRPr="00E977C8" w:rsidRDefault="00555816" w:rsidP="006800CE">
      <w:pPr>
        <w:tabs>
          <w:tab w:val="left" w:pos="0"/>
        </w:tabs>
        <w:spacing w:after="0" w:line="240" w:lineRule="auto"/>
        <w:jc w:val="center"/>
        <w:rPr>
          <w:b/>
          <w:bCs/>
          <w:color w:val="C00000"/>
          <w:sz w:val="36"/>
          <w:szCs w:val="36"/>
        </w:rPr>
      </w:pPr>
      <w:r w:rsidRPr="00E977C8">
        <w:rPr>
          <w:noProof/>
          <w:color w:val="C00000"/>
        </w:rPr>
        <w:drawing>
          <wp:anchor distT="0" distB="0" distL="114300" distR="114300" simplePos="0" relativeHeight="251683840" behindDoc="1" locked="0" layoutInCell="1" allowOverlap="1" wp14:anchorId="13C9CAF7" wp14:editId="10CD30CB">
            <wp:simplePos x="0" y="0"/>
            <wp:positionH relativeFrom="margin">
              <wp:posOffset>5772150</wp:posOffset>
            </wp:positionH>
            <wp:positionV relativeFrom="paragraph">
              <wp:posOffset>50165</wp:posOffset>
            </wp:positionV>
            <wp:extent cx="1138555" cy="943610"/>
            <wp:effectExtent l="0" t="0" r="4445" b="8890"/>
            <wp:wrapTight wrapText="bothSides">
              <wp:wrapPolygon edited="0">
                <wp:start x="0" y="0"/>
                <wp:lineTo x="0" y="21367"/>
                <wp:lineTo x="21323" y="21367"/>
                <wp:lineTo x="21323" y="0"/>
                <wp:lineTo x="0" y="0"/>
              </wp:wrapPolygon>
            </wp:wrapTight>
            <wp:docPr id="631725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2539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3855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C00000"/>
          <w:sz w:val="36"/>
          <w:szCs w:val="36"/>
        </w:rPr>
        <w:t xml:space="preserve"> </w:t>
      </w:r>
      <w:r w:rsidR="003E71EA" w:rsidRPr="00E977C8">
        <w:rPr>
          <w:b/>
          <w:bCs/>
          <w:color w:val="C00000"/>
          <w:sz w:val="36"/>
          <w:szCs w:val="36"/>
        </w:rPr>
        <w:t>MORRIS COLUMBUS TRAVEL</w:t>
      </w:r>
    </w:p>
    <w:p w14:paraId="04D4ED9B" w14:textId="544AE32B" w:rsidR="003E71EA" w:rsidRDefault="00ED1845" w:rsidP="006800CE">
      <w:pPr>
        <w:tabs>
          <w:tab w:val="left" w:pos="0"/>
        </w:tabs>
        <w:spacing w:after="0" w:line="240" w:lineRule="auto"/>
        <w:jc w:val="center"/>
        <w:rPr>
          <w:b/>
          <w:bCs/>
          <w:sz w:val="32"/>
          <w:szCs w:val="32"/>
        </w:rPr>
      </w:pPr>
      <w:r>
        <w:rPr>
          <w:b/>
          <w:bCs/>
          <w:sz w:val="32"/>
          <w:szCs w:val="32"/>
        </w:rPr>
        <w:t>Call your favorite Morris Columbus</w:t>
      </w:r>
    </w:p>
    <w:p w14:paraId="24D91573" w14:textId="77777777" w:rsidR="00555816" w:rsidRDefault="00774D96" w:rsidP="00555816">
      <w:pPr>
        <w:tabs>
          <w:tab w:val="left" w:pos="0"/>
        </w:tabs>
        <w:spacing w:after="0" w:line="240" w:lineRule="auto"/>
        <w:jc w:val="center"/>
        <w:rPr>
          <w:b/>
          <w:bCs/>
          <w:sz w:val="32"/>
          <w:szCs w:val="32"/>
        </w:rPr>
      </w:pPr>
      <w:r>
        <w:rPr>
          <w:b/>
          <w:bCs/>
          <w:sz w:val="32"/>
          <w:szCs w:val="32"/>
        </w:rPr>
        <w:t xml:space="preserve">Travel advisor, </w:t>
      </w:r>
      <w:r w:rsidR="006800CE">
        <w:rPr>
          <w:b/>
          <w:bCs/>
          <w:sz w:val="32"/>
          <w:szCs w:val="32"/>
        </w:rPr>
        <w:t>or Call</w:t>
      </w:r>
      <w:r>
        <w:rPr>
          <w:b/>
          <w:bCs/>
          <w:sz w:val="32"/>
          <w:szCs w:val="32"/>
        </w:rPr>
        <w:t xml:space="preserve"> Morris Murdock Escorted Tours</w:t>
      </w:r>
      <w:r w:rsidR="006800CE">
        <w:rPr>
          <w:b/>
          <w:bCs/>
          <w:sz w:val="32"/>
          <w:szCs w:val="32"/>
        </w:rPr>
        <w:t xml:space="preserve"> a</w:t>
      </w:r>
      <w:r>
        <w:rPr>
          <w:b/>
          <w:bCs/>
          <w:sz w:val="32"/>
          <w:szCs w:val="32"/>
        </w:rPr>
        <w:t>t</w:t>
      </w:r>
      <w:r w:rsidR="00555816">
        <w:rPr>
          <w:b/>
          <w:bCs/>
          <w:sz w:val="32"/>
          <w:szCs w:val="32"/>
        </w:rPr>
        <w:t xml:space="preserve"> </w:t>
      </w:r>
      <w:r>
        <w:rPr>
          <w:b/>
          <w:bCs/>
          <w:sz w:val="32"/>
          <w:szCs w:val="32"/>
        </w:rPr>
        <w:t>1-800-</w:t>
      </w:r>
      <w:r w:rsidR="008D503D">
        <w:rPr>
          <w:b/>
          <w:bCs/>
          <w:sz w:val="32"/>
          <w:szCs w:val="32"/>
        </w:rPr>
        <w:t>809-9910 or online</w:t>
      </w:r>
    </w:p>
    <w:p w14:paraId="31250B17" w14:textId="1FB6048B" w:rsidR="00CD5847" w:rsidRPr="00AF332A" w:rsidRDefault="008D503D" w:rsidP="00555816">
      <w:pPr>
        <w:tabs>
          <w:tab w:val="left" w:pos="0"/>
        </w:tabs>
        <w:spacing w:after="0" w:line="240" w:lineRule="auto"/>
        <w:jc w:val="center"/>
        <w:rPr>
          <w:b/>
          <w:bCs/>
          <w:sz w:val="32"/>
          <w:szCs w:val="32"/>
        </w:rPr>
      </w:pPr>
      <w:r>
        <w:rPr>
          <w:b/>
          <w:bCs/>
          <w:sz w:val="32"/>
          <w:szCs w:val="32"/>
        </w:rPr>
        <w:t>at</w:t>
      </w:r>
      <w:r w:rsidR="00555816">
        <w:rPr>
          <w:b/>
          <w:bCs/>
          <w:sz w:val="32"/>
          <w:szCs w:val="32"/>
        </w:rPr>
        <w:t xml:space="preserve"> </w:t>
      </w:r>
      <w:hyperlink r:id="rId11" w:history="1">
        <w:r w:rsidR="00555816" w:rsidRPr="007900D7">
          <w:rPr>
            <w:rStyle w:val="Hyperlink"/>
            <w:b/>
            <w:bCs/>
            <w:sz w:val="32"/>
            <w:szCs w:val="32"/>
          </w:rPr>
          <w:t>groups@morrismurdock.com</w:t>
        </w:r>
      </w:hyperlink>
    </w:p>
    <w:p w14:paraId="3AC6F42A" w14:textId="252A65B9" w:rsidR="0021089B" w:rsidRDefault="00BC5245" w:rsidP="00C17A71">
      <w:pPr>
        <w:tabs>
          <w:tab w:val="left" w:pos="-270"/>
        </w:tabs>
        <w:spacing w:after="0" w:line="240" w:lineRule="auto"/>
        <w:ind w:left="-270"/>
        <w:rPr>
          <w:b/>
          <w:bCs/>
          <w:sz w:val="28"/>
          <w:szCs w:val="28"/>
        </w:rPr>
      </w:pPr>
      <w:r>
        <w:rPr>
          <w:b/>
          <w:bCs/>
          <w:sz w:val="28"/>
          <w:szCs w:val="28"/>
        </w:rPr>
        <w:lastRenderedPageBreak/>
        <w:t>DISCOUNT CRUISE FARES</w:t>
      </w:r>
    </w:p>
    <w:tbl>
      <w:tblPr>
        <w:tblStyle w:val="TableGrid"/>
        <w:tblW w:w="0" w:type="auto"/>
        <w:tblInd w:w="-270" w:type="dxa"/>
        <w:tblLook w:val="04A0" w:firstRow="1" w:lastRow="0" w:firstColumn="1" w:lastColumn="0" w:noHBand="0" w:noVBand="1"/>
      </w:tblPr>
      <w:tblGrid>
        <w:gridCol w:w="1435"/>
        <w:gridCol w:w="2881"/>
        <w:gridCol w:w="2158"/>
        <w:gridCol w:w="2158"/>
        <w:gridCol w:w="2158"/>
      </w:tblGrid>
      <w:tr w:rsidR="00F5031F" w14:paraId="5BE9B859" w14:textId="77777777" w:rsidTr="007A29EB">
        <w:tc>
          <w:tcPr>
            <w:tcW w:w="1435" w:type="dxa"/>
          </w:tcPr>
          <w:p w14:paraId="006AEE64" w14:textId="77777777" w:rsidR="00F5031F" w:rsidRDefault="00C317BD" w:rsidP="00C17A71">
            <w:pPr>
              <w:tabs>
                <w:tab w:val="left" w:pos="-270"/>
              </w:tabs>
              <w:rPr>
                <w:b/>
                <w:bCs/>
              </w:rPr>
            </w:pPr>
            <w:r>
              <w:rPr>
                <w:b/>
                <w:bCs/>
              </w:rPr>
              <w:t>Cabin</w:t>
            </w:r>
          </w:p>
          <w:p w14:paraId="26F967AE" w14:textId="4BBF06AF" w:rsidR="00C317BD" w:rsidRPr="00C317BD" w:rsidRDefault="00C317BD" w:rsidP="00C17A71">
            <w:pPr>
              <w:tabs>
                <w:tab w:val="left" w:pos="-270"/>
              </w:tabs>
              <w:rPr>
                <w:b/>
                <w:bCs/>
              </w:rPr>
            </w:pPr>
            <w:r>
              <w:rPr>
                <w:b/>
                <w:bCs/>
              </w:rPr>
              <w:t>Category</w:t>
            </w:r>
          </w:p>
        </w:tc>
        <w:tc>
          <w:tcPr>
            <w:tcW w:w="2881" w:type="dxa"/>
          </w:tcPr>
          <w:p w14:paraId="786F9AFF" w14:textId="77777777" w:rsidR="00F5031F" w:rsidRDefault="00065A84" w:rsidP="00C17A71">
            <w:pPr>
              <w:tabs>
                <w:tab w:val="left" w:pos="-270"/>
              </w:tabs>
              <w:rPr>
                <w:b/>
                <w:bCs/>
              </w:rPr>
            </w:pPr>
            <w:r>
              <w:rPr>
                <w:b/>
                <w:bCs/>
              </w:rPr>
              <w:t>Cabin</w:t>
            </w:r>
          </w:p>
          <w:p w14:paraId="490B41B9" w14:textId="2CA8A624" w:rsidR="00065A84" w:rsidRPr="00C317BD" w:rsidRDefault="00065A84" w:rsidP="00C17A71">
            <w:pPr>
              <w:tabs>
                <w:tab w:val="left" w:pos="-270"/>
              </w:tabs>
              <w:rPr>
                <w:b/>
                <w:bCs/>
              </w:rPr>
            </w:pPr>
            <w:r>
              <w:rPr>
                <w:b/>
                <w:bCs/>
              </w:rPr>
              <w:t>Description</w:t>
            </w:r>
          </w:p>
        </w:tc>
        <w:tc>
          <w:tcPr>
            <w:tcW w:w="2158" w:type="dxa"/>
          </w:tcPr>
          <w:p w14:paraId="56A50E46" w14:textId="77777777" w:rsidR="00F5031F" w:rsidRDefault="00065A84" w:rsidP="00577F90">
            <w:pPr>
              <w:tabs>
                <w:tab w:val="left" w:pos="-270"/>
              </w:tabs>
              <w:jc w:val="center"/>
              <w:rPr>
                <w:b/>
                <w:bCs/>
              </w:rPr>
            </w:pPr>
            <w:r>
              <w:rPr>
                <w:b/>
                <w:bCs/>
              </w:rPr>
              <w:t>Published</w:t>
            </w:r>
          </w:p>
          <w:p w14:paraId="4FE522EF" w14:textId="7838CAD0" w:rsidR="00065A84" w:rsidRPr="00065A84" w:rsidRDefault="00065A84" w:rsidP="00577F90">
            <w:pPr>
              <w:tabs>
                <w:tab w:val="left" w:pos="-270"/>
              </w:tabs>
              <w:jc w:val="center"/>
              <w:rPr>
                <w:b/>
                <w:bCs/>
              </w:rPr>
            </w:pPr>
            <w:r>
              <w:rPr>
                <w:b/>
                <w:bCs/>
              </w:rPr>
              <w:t>Rate</w:t>
            </w:r>
          </w:p>
        </w:tc>
        <w:tc>
          <w:tcPr>
            <w:tcW w:w="2158" w:type="dxa"/>
          </w:tcPr>
          <w:p w14:paraId="1F0EDF0D" w14:textId="767F5B3C" w:rsidR="00F5031F" w:rsidRDefault="00065A84" w:rsidP="00577F90">
            <w:pPr>
              <w:tabs>
                <w:tab w:val="left" w:pos="-270"/>
              </w:tabs>
              <w:jc w:val="center"/>
              <w:rPr>
                <w:b/>
                <w:bCs/>
              </w:rPr>
            </w:pPr>
            <w:r>
              <w:rPr>
                <w:b/>
                <w:bCs/>
              </w:rPr>
              <w:t>Morris Columbus</w:t>
            </w:r>
          </w:p>
          <w:p w14:paraId="247A04AA" w14:textId="79D73A4D" w:rsidR="00065A84" w:rsidRPr="00065A84" w:rsidRDefault="007A29EB" w:rsidP="00577F90">
            <w:pPr>
              <w:tabs>
                <w:tab w:val="left" w:pos="-270"/>
              </w:tabs>
              <w:jc w:val="center"/>
              <w:rPr>
                <w:b/>
                <w:bCs/>
              </w:rPr>
            </w:pPr>
            <w:r>
              <w:rPr>
                <w:b/>
                <w:bCs/>
              </w:rPr>
              <w:t>Discount Rate</w:t>
            </w:r>
          </w:p>
        </w:tc>
        <w:tc>
          <w:tcPr>
            <w:tcW w:w="2158" w:type="dxa"/>
          </w:tcPr>
          <w:p w14:paraId="3190D0AE" w14:textId="09BF5A4B" w:rsidR="00F5031F" w:rsidRDefault="007A29EB" w:rsidP="00577F90">
            <w:pPr>
              <w:tabs>
                <w:tab w:val="left" w:pos="-270"/>
              </w:tabs>
              <w:jc w:val="center"/>
              <w:rPr>
                <w:b/>
                <w:bCs/>
              </w:rPr>
            </w:pPr>
            <w:r>
              <w:rPr>
                <w:b/>
                <w:bCs/>
              </w:rPr>
              <w:t>Savings</w:t>
            </w:r>
          </w:p>
          <w:p w14:paraId="7811BF6D" w14:textId="1D34463C" w:rsidR="007A29EB" w:rsidRPr="007A29EB" w:rsidRDefault="007A29EB" w:rsidP="00577F90">
            <w:pPr>
              <w:tabs>
                <w:tab w:val="left" w:pos="-270"/>
              </w:tabs>
              <w:jc w:val="center"/>
              <w:rPr>
                <w:b/>
                <w:bCs/>
              </w:rPr>
            </w:pPr>
            <w:r>
              <w:rPr>
                <w:b/>
                <w:bCs/>
              </w:rPr>
              <w:t>Per Person</w:t>
            </w:r>
          </w:p>
        </w:tc>
      </w:tr>
      <w:tr w:rsidR="00F5031F" w14:paraId="503771B5" w14:textId="77777777" w:rsidTr="007A29EB">
        <w:tc>
          <w:tcPr>
            <w:tcW w:w="1435" w:type="dxa"/>
          </w:tcPr>
          <w:p w14:paraId="305222FF" w14:textId="5D43B6BF" w:rsidR="00F5031F" w:rsidRPr="00C2294D" w:rsidRDefault="00C2294D" w:rsidP="00C2294D">
            <w:pPr>
              <w:tabs>
                <w:tab w:val="left" w:pos="-270"/>
              </w:tabs>
              <w:jc w:val="center"/>
            </w:pPr>
            <w:r>
              <w:t>E</w:t>
            </w:r>
          </w:p>
        </w:tc>
        <w:tc>
          <w:tcPr>
            <w:tcW w:w="2881" w:type="dxa"/>
          </w:tcPr>
          <w:p w14:paraId="5A15635B" w14:textId="63AD781D" w:rsidR="00F5031F" w:rsidRPr="00C2294D" w:rsidRDefault="00C2294D" w:rsidP="00C17A71">
            <w:pPr>
              <w:tabs>
                <w:tab w:val="left" w:pos="-270"/>
              </w:tabs>
            </w:pPr>
            <w:r>
              <w:t>Fixed upper windows, Piano Deck</w:t>
            </w:r>
          </w:p>
        </w:tc>
        <w:tc>
          <w:tcPr>
            <w:tcW w:w="2158" w:type="dxa"/>
          </w:tcPr>
          <w:p w14:paraId="01918848" w14:textId="2541431D" w:rsidR="00F5031F" w:rsidRPr="00C2294D" w:rsidRDefault="006B2977" w:rsidP="00577F90">
            <w:pPr>
              <w:tabs>
                <w:tab w:val="left" w:pos="-270"/>
              </w:tabs>
              <w:jc w:val="center"/>
            </w:pPr>
            <w:r>
              <w:t>$</w:t>
            </w:r>
            <w:r w:rsidR="000B5C0B">
              <w:t>5,579</w:t>
            </w:r>
          </w:p>
        </w:tc>
        <w:tc>
          <w:tcPr>
            <w:tcW w:w="2158" w:type="dxa"/>
          </w:tcPr>
          <w:p w14:paraId="4725ED0D" w14:textId="1B61DAD7" w:rsidR="00F5031F" w:rsidRPr="00C2294D" w:rsidRDefault="00F25050" w:rsidP="00577F90">
            <w:pPr>
              <w:tabs>
                <w:tab w:val="left" w:pos="-270"/>
              </w:tabs>
              <w:jc w:val="center"/>
            </w:pPr>
            <w:r>
              <w:t>$3,</w:t>
            </w:r>
            <w:r w:rsidR="00EA700E">
              <w:t>869</w:t>
            </w:r>
          </w:p>
        </w:tc>
        <w:tc>
          <w:tcPr>
            <w:tcW w:w="2158" w:type="dxa"/>
          </w:tcPr>
          <w:p w14:paraId="1503DCB9" w14:textId="3EECF842" w:rsidR="00F5031F" w:rsidRPr="00C2294D" w:rsidRDefault="008828C3" w:rsidP="00577F90">
            <w:pPr>
              <w:tabs>
                <w:tab w:val="left" w:pos="-270"/>
              </w:tabs>
              <w:jc w:val="center"/>
            </w:pPr>
            <w:r>
              <w:t>$1,880</w:t>
            </w:r>
          </w:p>
        </w:tc>
      </w:tr>
      <w:tr w:rsidR="00F5031F" w14:paraId="1892E521" w14:textId="77777777" w:rsidTr="007A29EB">
        <w:tc>
          <w:tcPr>
            <w:tcW w:w="1435" w:type="dxa"/>
          </w:tcPr>
          <w:p w14:paraId="7A12180C" w14:textId="32BDABC4" w:rsidR="00F5031F" w:rsidRPr="006B2977" w:rsidRDefault="006B2977" w:rsidP="00C2294D">
            <w:pPr>
              <w:tabs>
                <w:tab w:val="left" w:pos="-270"/>
              </w:tabs>
              <w:jc w:val="center"/>
            </w:pPr>
            <w:r w:rsidRPr="006B2977">
              <w:t>C</w:t>
            </w:r>
          </w:p>
        </w:tc>
        <w:tc>
          <w:tcPr>
            <w:tcW w:w="2881" w:type="dxa"/>
          </w:tcPr>
          <w:p w14:paraId="233188C2" w14:textId="3A62D66B" w:rsidR="00F5031F" w:rsidRPr="006B2977" w:rsidRDefault="006B2977" w:rsidP="00C17A71">
            <w:pPr>
              <w:tabs>
                <w:tab w:val="left" w:pos="-270"/>
              </w:tabs>
            </w:pPr>
            <w:r>
              <w:t xml:space="preserve">French Balcony, </w:t>
            </w:r>
            <w:r w:rsidR="008E7523">
              <w:t>Violin &amp;</w:t>
            </w:r>
            <w:r w:rsidR="00A94E5E">
              <w:t xml:space="preserve"> Cello decks</w:t>
            </w:r>
          </w:p>
        </w:tc>
        <w:tc>
          <w:tcPr>
            <w:tcW w:w="2158" w:type="dxa"/>
          </w:tcPr>
          <w:p w14:paraId="3E5852D1" w14:textId="3340958D" w:rsidR="00F5031F" w:rsidRPr="006B2977" w:rsidRDefault="00A94E5E" w:rsidP="00577F90">
            <w:pPr>
              <w:tabs>
                <w:tab w:val="left" w:pos="-270"/>
              </w:tabs>
              <w:jc w:val="center"/>
            </w:pPr>
            <w:r>
              <w:t>$</w:t>
            </w:r>
            <w:r w:rsidR="007B041B">
              <w:t>7,178</w:t>
            </w:r>
          </w:p>
        </w:tc>
        <w:tc>
          <w:tcPr>
            <w:tcW w:w="2158" w:type="dxa"/>
          </w:tcPr>
          <w:p w14:paraId="5D6DFBAF" w14:textId="6DD94A2D" w:rsidR="00F5031F" w:rsidRPr="006B2977" w:rsidRDefault="00F25050" w:rsidP="00577F90">
            <w:pPr>
              <w:tabs>
                <w:tab w:val="left" w:pos="-270"/>
              </w:tabs>
              <w:jc w:val="center"/>
            </w:pPr>
            <w:r>
              <w:t>$</w:t>
            </w:r>
            <w:r w:rsidR="00181C3B">
              <w:t>4,969</w:t>
            </w:r>
          </w:p>
        </w:tc>
        <w:tc>
          <w:tcPr>
            <w:tcW w:w="2158" w:type="dxa"/>
          </w:tcPr>
          <w:p w14:paraId="5F5D47A8" w14:textId="2386498C" w:rsidR="00F5031F" w:rsidRPr="006B2977" w:rsidRDefault="003715F2" w:rsidP="00577F90">
            <w:pPr>
              <w:tabs>
                <w:tab w:val="left" w:pos="-270"/>
              </w:tabs>
              <w:jc w:val="center"/>
            </w:pPr>
            <w:r>
              <w:t>$2,209</w:t>
            </w:r>
          </w:p>
        </w:tc>
      </w:tr>
      <w:tr w:rsidR="00F5031F" w14:paraId="295E9ECC" w14:textId="77777777" w:rsidTr="007A29EB">
        <w:tc>
          <w:tcPr>
            <w:tcW w:w="1435" w:type="dxa"/>
          </w:tcPr>
          <w:p w14:paraId="566CE872" w14:textId="29781227" w:rsidR="00F5031F" w:rsidRPr="006B2977" w:rsidRDefault="004F5837" w:rsidP="00C2294D">
            <w:pPr>
              <w:tabs>
                <w:tab w:val="left" w:pos="-270"/>
              </w:tabs>
              <w:jc w:val="center"/>
            </w:pPr>
            <w:r>
              <w:t>B</w:t>
            </w:r>
          </w:p>
        </w:tc>
        <w:tc>
          <w:tcPr>
            <w:tcW w:w="2881" w:type="dxa"/>
          </w:tcPr>
          <w:p w14:paraId="2B1E45DE" w14:textId="0498DD75" w:rsidR="00F5031F" w:rsidRPr="006B2977" w:rsidRDefault="004F5837" w:rsidP="00C17A71">
            <w:pPr>
              <w:tabs>
                <w:tab w:val="left" w:pos="-270"/>
              </w:tabs>
            </w:pPr>
            <w:r>
              <w:t>French Balcony, Violin &amp; Cello decks</w:t>
            </w:r>
          </w:p>
        </w:tc>
        <w:tc>
          <w:tcPr>
            <w:tcW w:w="2158" w:type="dxa"/>
          </w:tcPr>
          <w:p w14:paraId="436B1111" w14:textId="063B6A00" w:rsidR="00F5031F" w:rsidRPr="006B2977" w:rsidRDefault="004F5837" w:rsidP="00577F90">
            <w:pPr>
              <w:tabs>
                <w:tab w:val="left" w:pos="-270"/>
              </w:tabs>
              <w:jc w:val="center"/>
            </w:pPr>
            <w:r>
              <w:t>$</w:t>
            </w:r>
            <w:r w:rsidR="007B041B">
              <w:t>7,378</w:t>
            </w:r>
          </w:p>
        </w:tc>
        <w:tc>
          <w:tcPr>
            <w:tcW w:w="2158" w:type="dxa"/>
          </w:tcPr>
          <w:p w14:paraId="7D7A9496" w14:textId="0696AA77" w:rsidR="00F5031F" w:rsidRPr="006B2977" w:rsidRDefault="00181C3B" w:rsidP="00577F90">
            <w:pPr>
              <w:tabs>
                <w:tab w:val="left" w:pos="-270"/>
              </w:tabs>
              <w:jc w:val="center"/>
            </w:pPr>
            <w:r>
              <w:t>$5,299</w:t>
            </w:r>
          </w:p>
        </w:tc>
        <w:tc>
          <w:tcPr>
            <w:tcW w:w="2158" w:type="dxa"/>
          </w:tcPr>
          <w:p w14:paraId="62A32F68" w14:textId="7A6458AF" w:rsidR="00F5031F" w:rsidRPr="006B2977" w:rsidRDefault="000539EC" w:rsidP="00577F90">
            <w:pPr>
              <w:tabs>
                <w:tab w:val="left" w:pos="-270"/>
              </w:tabs>
              <w:jc w:val="center"/>
            </w:pPr>
            <w:r>
              <w:t>$2,079</w:t>
            </w:r>
          </w:p>
        </w:tc>
      </w:tr>
      <w:tr w:rsidR="008E7BBA" w14:paraId="05FE70A3" w14:textId="77777777" w:rsidTr="007A29EB">
        <w:tc>
          <w:tcPr>
            <w:tcW w:w="1435" w:type="dxa"/>
          </w:tcPr>
          <w:p w14:paraId="098B0EA9" w14:textId="0D33C827" w:rsidR="008E7BBA" w:rsidRDefault="008E7BBA" w:rsidP="00C2294D">
            <w:pPr>
              <w:tabs>
                <w:tab w:val="left" w:pos="-270"/>
              </w:tabs>
              <w:jc w:val="center"/>
            </w:pPr>
            <w:r>
              <w:t>A</w:t>
            </w:r>
          </w:p>
        </w:tc>
        <w:tc>
          <w:tcPr>
            <w:tcW w:w="2881" w:type="dxa"/>
          </w:tcPr>
          <w:p w14:paraId="36BE1381" w14:textId="2774CC4E" w:rsidR="008E7BBA" w:rsidRDefault="008E7BBA" w:rsidP="00C17A71">
            <w:pPr>
              <w:tabs>
                <w:tab w:val="left" w:pos="-270"/>
              </w:tabs>
            </w:pPr>
            <w:r>
              <w:t>French Balcony, Violin &amp; Cello decks</w:t>
            </w:r>
          </w:p>
        </w:tc>
        <w:tc>
          <w:tcPr>
            <w:tcW w:w="2158" w:type="dxa"/>
          </w:tcPr>
          <w:p w14:paraId="34FF18DA" w14:textId="047DC24D" w:rsidR="008E7BBA" w:rsidRDefault="008E7BBA" w:rsidP="00577F90">
            <w:pPr>
              <w:tabs>
                <w:tab w:val="left" w:pos="-270"/>
              </w:tabs>
              <w:jc w:val="center"/>
            </w:pPr>
            <w:r>
              <w:t>$</w:t>
            </w:r>
            <w:r w:rsidR="007B041B">
              <w:t>8,478</w:t>
            </w:r>
          </w:p>
        </w:tc>
        <w:tc>
          <w:tcPr>
            <w:tcW w:w="2158" w:type="dxa"/>
          </w:tcPr>
          <w:p w14:paraId="396926A2" w14:textId="1E2505F2" w:rsidR="008E7BBA" w:rsidRPr="006B2977" w:rsidRDefault="00181C3B" w:rsidP="00577F90">
            <w:pPr>
              <w:tabs>
                <w:tab w:val="left" w:pos="-270"/>
              </w:tabs>
              <w:jc w:val="center"/>
            </w:pPr>
            <w:r>
              <w:t>$</w:t>
            </w:r>
            <w:r w:rsidR="00EA0EBF">
              <w:t>5,459</w:t>
            </w:r>
          </w:p>
        </w:tc>
        <w:tc>
          <w:tcPr>
            <w:tcW w:w="2158" w:type="dxa"/>
          </w:tcPr>
          <w:p w14:paraId="11FBDA9D" w14:textId="6C1EC97C" w:rsidR="008E7BBA" w:rsidRPr="006B2977" w:rsidRDefault="00013CD9" w:rsidP="00577F90">
            <w:pPr>
              <w:tabs>
                <w:tab w:val="left" w:pos="-270"/>
              </w:tabs>
              <w:jc w:val="center"/>
            </w:pPr>
            <w:r>
              <w:t>$3,019</w:t>
            </w:r>
          </w:p>
        </w:tc>
      </w:tr>
      <w:tr w:rsidR="00F43E4B" w14:paraId="69431FC7" w14:textId="77777777" w:rsidTr="007A29EB">
        <w:tc>
          <w:tcPr>
            <w:tcW w:w="1435" w:type="dxa"/>
          </w:tcPr>
          <w:p w14:paraId="27B7C88F" w14:textId="3187CBFD" w:rsidR="00F43E4B" w:rsidRDefault="00F43E4B" w:rsidP="00C2294D">
            <w:pPr>
              <w:tabs>
                <w:tab w:val="left" w:pos="-270"/>
              </w:tabs>
              <w:jc w:val="center"/>
            </w:pPr>
            <w:r>
              <w:t>Suite</w:t>
            </w:r>
          </w:p>
        </w:tc>
        <w:tc>
          <w:tcPr>
            <w:tcW w:w="2881" w:type="dxa"/>
          </w:tcPr>
          <w:p w14:paraId="5095F0D6" w14:textId="4A48445E" w:rsidR="00F43E4B" w:rsidRDefault="000E082C" w:rsidP="00C17A71">
            <w:pPr>
              <w:tabs>
                <w:tab w:val="left" w:pos="-270"/>
              </w:tabs>
            </w:pPr>
            <w:r>
              <w:t>French Balcony, Violin deck, 255 sq. ft.</w:t>
            </w:r>
          </w:p>
        </w:tc>
        <w:tc>
          <w:tcPr>
            <w:tcW w:w="2158" w:type="dxa"/>
          </w:tcPr>
          <w:p w14:paraId="2345283F" w14:textId="0920E767" w:rsidR="00F43E4B" w:rsidRDefault="00327D4A" w:rsidP="00577F90">
            <w:pPr>
              <w:tabs>
                <w:tab w:val="left" w:pos="-270"/>
              </w:tabs>
              <w:jc w:val="center"/>
            </w:pPr>
            <w:r>
              <w:t>$</w:t>
            </w:r>
            <w:r w:rsidR="007B041B">
              <w:t>8,978</w:t>
            </w:r>
          </w:p>
        </w:tc>
        <w:tc>
          <w:tcPr>
            <w:tcW w:w="2158" w:type="dxa"/>
          </w:tcPr>
          <w:p w14:paraId="2F25BEF2" w14:textId="301A0AD4" w:rsidR="00F43E4B" w:rsidRPr="006B2977" w:rsidRDefault="00EA0EBF" w:rsidP="00577F90">
            <w:pPr>
              <w:tabs>
                <w:tab w:val="left" w:pos="-270"/>
              </w:tabs>
              <w:jc w:val="center"/>
            </w:pPr>
            <w:r>
              <w:t>$6,729</w:t>
            </w:r>
          </w:p>
        </w:tc>
        <w:tc>
          <w:tcPr>
            <w:tcW w:w="2158" w:type="dxa"/>
          </w:tcPr>
          <w:p w14:paraId="561B1D62" w14:textId="5C72D30A" w:rsidR="00F43E4B" w:rsidRPr="006B2977" w:rsidRDefault="00013CD9" w:rsidP="00577F90">
            <w:pPr>
              <w:tabs>
                <w:tab w:val="left" w:pos="-270"/>
              </w:tabs>
              <w:jc w:val="center"/>
            </w:pPr>
            <w:r>
              <w:t>$2,249</w:t>
            </w:r>
          </w:p>
        </w:tc>
      </w:tr>
    </w:tbl>
    <w:p w14:paraId="12C99FF5" w14:textId="646700E4" w:rsidR="00327D4A" w:rsidRDefault="00327D4A" w:rsidP="00B7258F">
      <w:pPr>
        <w:pStyle w:val="ListParagraph"/>
        <w:numPr>
          <w:ilvl w:val="0"/>
          <w:numId w:val="3"/>
        </w:numPr>
        <w:tabs>
          <w:tab w:val="left" w:pos="-270"/>
        </w:tabs>
        <w:spacing w:after="0" w:line="240" w:lineRule="auto"/>
      </w:pPr>
      <w:r>
        <w:t>Rates are per person based upon double occupancy</w:t>
      </w:r>
      <w:r w:rsidR="0089086C">
        <w:t>. Call for single occupancy discount rates.</w:t>
      </w:r>
    </w:p>
    <w:p w14:paraId="08B51351" w14:textId="4EDA3467" w:rsidR="00B7258F" w:rsidRPr="00307A36" w:rsidRDefault="00B7258F" w:rsidP="00B7258F">
      <w:pPr>
        <w:pStyle w:val="ListParagraph"/>
        <w:numPr>
          <w:ilvl w:val="0"/>
          <w:numId w:val="3"/>
        </w:numPr>
        <w:tabs>
          <w:tab w:val="left" w:pos="-270"/>
        </w:tabs>
        <w:spacing w:after="0" w:line="240" w:lineRule="auto"/>
      </w:pPr>
      <w:r w:rsidRPr="00307A36">
        <w:t xml:space="preserve">Cabins are </w:t>
      </w:r>
      <w:r w:rsidR="00555816" w:rsidRPr="00307A36">
        <w:t>spacious at</w:t>
      </w:r>
      <w:r w:rsidRPr="00307A36">
        <w:t xml:space="preserve"> 170 sq. ft.</w:t>
      </w:r>
      <w:r w:rsidR="00307A36" w:rsidRPr="00307A36">
        <w:t xml:space="preserve"> The Suite is 255 sq. ft.</w:t>
      </w:r>
    </w:p>
    <w:p w14:paraId="001BCD82" w14:textId="2953A386" w:rsidR="00BC5245" w:rsidRPr="00307A36" w:rsidRDefault="007A29EB" w:rsidP="00B7258F">
      <w:pPr>
        <w:pStyle w:val="ListParagraph"/>
        <w:numPr>
          <w:ilvl w:val="0"/>
          <w:numId w:val="3"/>
        </w:numPr>
        <w:tabs>
          <w:tab w:val="left" w:pos="-270"/>
        </w:tabs>
        <w:spacing w:after="0" w:line="240" w:lineRule="auto"/>
      </w:pPr>
      <w:r w:rsidRPr="00307A36">
        <w:t>Port charges: $250 per person are additiona</w:t>
      </w:r>
      <w:r w:rsidR="00B7258F" w:rsidRPr="00307A36">
        <w:t>l</w:t>
      </w:r>
    </w:p>
    <w:p w14:paraId="5D3E515B" w14:textId="6245D5D1" w:rsidR="0021089B" w:rsidRDefault="0021089B" w:rsidP="00C17A71">
      <w:pPr>
        <w:tabs>
          <w:tab w:val="left" w:pos="-270"/>
        </w:tabs>
        <w:spacing w:after="0" w:line="240" w:lineRule="auto"/>
        <w:ind w:left="-270"/>
        <w:rPr>
          <w:b/>
          <w:bCs/>
          <w:sz w:val="28"/>
          <w:szCs w:val="28"/>
        </w:rPr>
      </w:pPr>
    </w:p>
    <w:p w14:paraId="00542524" w14:textId="2F77EE9A" w:rsidR="00CD5847" w:rsidRDefault="00074964" w:rsidP="00C17A71">
      <w:pPr>
        <w:tabs>
          <w:tab w:val="left" w:pos="-270"/>
        </w:tabs>
        <w:spacing w:after="0" w:line="240" w:lineRule="auto"/>
        <w:ind w:left="-270"/>
        <w:rPr>
          <w:b/>
          <w:bCs/>
          <w:sz w:val="28"/>
          <w:szCs w:val="28"/>
        </w:rPr>
      </w:pPr>
      <w:r>
        <w:rPr>
          <w:b/>
          <w:bCs/>
          <w:sz w:val="28"/>
          <w:szCs w:val="28"/>
        </w:rPr>
        <w:t>DEPOSIT &amp; CANCELLATION</w:t>
      </w:r>
    </w:p>
    <w:p w14:paraId="3C2F5335" w14:textId="4F5230CA" w:rsidR="00074964" w:rsidRPr="00220B44" w:rsidRDefault="00074964" w:rsidP="00074964">
      <w:pPr>
        <w:pStyle w:val="ListParagraph"/>
        <w:numPr>
          <w:ilvl w:val="0"/>
          <w:numId w:val="2"/>
        </w:numPr>
        <w:tabs>
          <w:tab w:val="left" w:pos="-270"/>
        </w:tabs>
        <w:spacing w:after="0" w:line="240" w:lineRule="auto"/>
        <w:ind w:left="446"/>
      </w:pPr>
      <w:r w:rsidRPr="00220B44">
        <w:t>Deposit: $</w:t>
      </w:r>
      <w:r w:rsidR="00555816">
        <w:t>750</w:t>
      </w:r>
      <w:r w:rsidRPr="00220B44">
        <w:t xml:space="preserve"> per person</w:t>
      </w:r>
    </w:p>
    <w:p w14:paraId="26C11D81" w14:textId="47AB46F0" w:rsidR="00074964" w:rsidRPr="00220B44" w:rsidRDefault="00074964" w:rsidP="00074964">
      <w:pPr>
        <w:pStyle w:val="ListParagraph"/>
        <w:numPr>
          <w:ilvl w:val="0"/>
          <w:numId w:val="2"/>
        </w:numPr>
        <w:tabs>
          <w:tab w:val="left" w:pos="-270"/>
        </w:tabs>
        <w:spacing w:after="0" w:line="240" w:lineRule="auto"/>
        <w:ind w:left="446"/>
      </w:pPr>
      <w:r w:rsidRPr="00220B44">
        <w:t>Balance Due:</w:t>
      </w:r>
      <w:r w:rsidR="00555816">
        <w:t xml:space="preserve"> </w:t>
      </w:r>
      <w:r w:rsidR="006B3565">
        <w:t xml:space="preserve">16 </w:t>
      </w:r>
      <w:proofErr w:type="gramStart"/>
      <w:r w:rsidR="006B3565">
        <w:t>Feb,</w:t>
      </w:r>
      <w:proofErr w:type="gramEnd"/>
      <w:r w:rsidR="006B3565">
        <w:t xml:space="preserve"> 2027</w:t>
      </w:r>
    </w:p>
    <w:p w14:paraId="06C1E5BA" w14:textId="44ACFA07" w:rsidR="00074964" w:rsidRPr="00220B44" w:rsidRDefault="00B557C4" w:rsidP="00074964">
      <w:pPr>
        <w:pStyle w:val="ListParagraph"/>
        <w:numPr>
          <w:ilvl w:val="0"/>
          <w:numId w:val="2"/>
        </w:numPr>
        <w:spacing w:line="240" w:lineRule="auto"/>
        <w:ind w:left="446"/>
      </w:pPr>
      <w:r>
        <w:rPr>
          <w:noProof/>
        </w:rPr>
        <w:drawing>
          <wp:anchor distT="0" distB="0" distL="114300" distR="114300" simplePos="0" relativeHeight="251693056" behindDoc="1" locked="0" layoutInCell="1" allowOverlap="1" wp14:anchorId="150664BB" wp14:editId="06ACA2D1">
            <wp:simplePos x="0" y="0"/>
            <wp:positionH relativeFrom="column">
              <wp:posOffset>4813300</wp:posOffset>
            </wp:positionH>
            <wp:positionV relativeFrom="paragraph">
              <wp:posOffset>862965</wp:posOffset>
            </wp:positionV>
            <wp:extent cx="2254250" cy="1542415"/>
            <wp:effectExtent l="0" t="0" r="0" b="635"/>
            <wp:wrapTight wrapText="bothSides">
              <wp:wrapPolygon edited="0">
                <wp:start x="0" y="0"/>
                <wp:lineTo x="0" y="21342"/>
                <wp:lineTo x="21357" y="21342"/>
                <wp:lineTo x="21357" y="0"/>
                <wp:lineTo x="0" y="0"/>
              </wp:wrapPolygon>
            </wp:wrapTight>
            <wp:docPr id="1727828396" name="Picture 1727828396" descr="41+ Thousand French Patisserie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 Thousand French Patisserie Royalty-Free Images, Stock Photos &amp; Pictures  | Shutterstock"/>
                    <pic:cNvPicPr>
                      <a:picLocks noChangeAspect="1" noChangeArrowheads="1"/>
                    </pic:cNvPicPr>
                  </pic:nvPicPr>
                  <pic:blipFill rotWithShape="1">
                    <a:blip r:embed="rId12">
                      <a:extLst>
                        <a:ext uri="{28A0092B-C50C-407E-A947-70E740481C1C}">
                          <a14:useLocalDpi xmlns:a14="http://schemas.microsoft.com/office/drawing/2010/main" val="0"/>
                        </a:ext>
                      </a:extLst>
                    </a:blip>
                    <a:srcRect l="-1075" t="11905" r="1075" b="8809"/>
                    <a:stretch>
                      <a:fillRect/>
                    </a:stretch>
                  </pic:blipFill>
                  <pic:spPr bwMode="auto">
                    <a:xfrm>
                      <a:off x="0" y="0"/>
                      <a:ext cx="2254250" cy="1542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sz w:val="28"/>
          <w:szCs w:val="28"/>
        </w:rPr>
        <w:drawing>
          <wp:anchor distT="0" distB="0" distL="114300" distR="114300" simplePos="0" relativeHeight="251692032" behindDoc="1" locked="0" layoutInCell="1" allowOverlap="1" wp14:anchorId="441219AF" wp14:editId="2D78BEEB">
            <wp:simplePos x="0" y="0"/>
            <wp:positionH relativeFrom="column">
              <wp:posOffset>2014855</wp:posOffset>
            </wp:positionH>
            <wp:positionV relativeFrom="paragraph">
              <wp:posOffset>865589</wp:posOffset>
            </wp:positionV>
            <wp:extent cx="2774504" cy="1542436"/>
            <wp:effectExtent l="0" t="0" r="6985" b="635"/>
            <wp:wrapTight wrapText="bothSides">
              <wp:wrapPolygon edited="0">
                <wp:start x="0" y="0"/>
                <wp:lineTo x="0" y="21342"/>
                <wp:lineTo x="21506" y="21342"/>
                <wp:lineTo x="21506" y="0"/>
                <wp:lineTo x="0" y="0"/>
              </wp:wrapPolygon>
            </wp:wrapTight>
            <wp:docPr id="696248395" name="Picture 2" descr="A street with tables and chairs in front of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48395" name="Picture 2" descr="A street with tables and chairs in front of building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504" cy="154243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406E64FA" wp14:editId="78B287AC">
            <wp:simplePos x="0" y="0"/>
            <wp:positionH relativeFrom="column">
              <wp:posOffset>-156210</wp:posOffset>
            </wp:positionH>
            <wp:positionV relativeFrom="paragraph">
              <wp:posOffset>831215</wp:posOffset>
            </wp:positionV>
            <wp:extent cx="2107565" cy="1579880"/>
            <wp:effectExtent l="0" t="0" r="6985" b="1270"/>
            <wp:wrapTight wrapText="bothSides">
              <wp:wrapPolygon edited="0">
                <wp:start x="0" y="0"/>
                <wp:lineTo x="0" y="21357"/>
                <wp:lineTo x="21476" y="21357"/>
                <wp:lineTo x="21476" y="0"/>
                <wp:lineTo x="0" y="0"/>
              </wp:wrapPolygon>
            </wp:wrapTight>
            <wp:docPr id="1441838657" name="Picture 1441838657" descr="17 Famous Paris Cafes &amp; Why You Should Visit in 2025 — Ch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 Famous Paris Cafes &amp; Why You Should Visit in 2025 — Chef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7565"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964" w:rsidRPr="00220B44">
        <w:t xml:space="preserve">Cancellation: All cancellations must be in writing and received by Morris Murdock Escorted Tours, 563 West 500 South, Suite 180, Bountiful, Utah 84010.  Cancellation penalties and fees vary as per the date of cancellation.  Consult your Morris Columbus Travel advisor for details. </w:t>
      </w:r>
    </w:p>
    <w:p w14:paraId="66EC931F" w14:textId="3D4AD754" w:rsidR="00074964" w:rsidRPr="00074964" w:rsidRDefault="00074964" w:rsidP="00074964">
      <w:pPr>
        <w:pStyle w:val="ListParagraph"/>
        <w:tabs>
          <w:tab w:val="left" w:pos="-270"/>
        </w:tabs>
        <w:spacing w:after="0" w:line="240" w:lineRule="auto"/>
        <w:ind w:left="446"/>
        <w:rPr>
          <w:b/>
          <w:bCs/>
          <w:sz w:val="28"/>
          <w:szCs w:val="28"/>
        </w:rPr>
      </w:pPr>
    </w:p>
    <w:p w14:paraId="375B1BA6" w14:textId="45BC4281" w:rsidR="00CD5847" w:rsidRDefault="00843318" w:rsidP="00A77419">
      <w:pPr>
        <w:tabs>
          <w:tab w:val="left" w:pos="0"/>
        </w:tabs>
        <w:spacing w:after="0" w:line="240" w:lineRule="auto"/>
        <w:jc w:val="center"/>
        <w:rPr>
          <w:rFonts w:ascii="Arial" w:hAnsi="Arial" w:cs="Arial"/>
          <w:b/>
          <w:bCs/>
          <w:sz w:val="28"/>
          <w:szCs w:val="28"/>
        </w:rPr>
      </w:pPr>
      <w:r>
        <w:rPr>
          <w:rFonts w:ascii="Arial" w:hAnsi="Arial" w:cs="Arial"/>
          <w:b/>
          <w:bCs/>
          <w:sz w:val="28"/>
          <w:szCs w:val="28"/>
        </w:rPr>
        <w:t>CRUISE ITINERARY</w:t>
      </w:r>
    </w:p>
    <w:tbl>
      <w:tblPr>
        <w:tblStyle w:val="TableGrid"/>
        <w:tblW w:w="11340" w:type="dxa"/>
        <w:tblInd w:w="-275" w:type="dxa"/>
        <w:tblLook w:val="04A0" w:firstRow="1" w:lastRow="0" w:firstColumn="1" w:lastColumn="0" w:noHBand="0" w:noVBand="1"/>
      </w:tblPr>
      <w:tblGrid>
        <w:gridCol w:w="1800"/>
        <w:gridCol w:w="1800"/>
        <w:gridCol w:w="7740"/>
      </w:tblGrid>
      <w:tr w:rsidR="007B1F35" w14:paraId="182392CF" w14:textId="77777777" w:rsidTr="00A6736C">
        <w:tc>
          <w:tcPr>
            <w:tcW w:w="1800" w:type="dxa"/>
          </w:tcPr>
          <w:p w14:paraId="05896776" w14:textId="3B040F07" w:rsidR="007B1F35" w:rsidRPr="007B1F35" w:rsidRDefault="007B1F35" w:rsidP="00AA16F7">
            <w:pPr>
              <w:tabs>
                <w:tab w:val="left" w:pos="0"/>
                <w:tab w:val="left" w:pos="160"/>
              </w:tabs>
              <w:rPr>
                <w:b/>
                <w:bCs/>
                <w:sz w:val="22"/>
                <w:szCs w:val="22"/>
              </w:rPr>
            </w:pPr>
            <w:r>
              <w:rPr>
                <w:b/>
                <w:bCs/>
                <w:sz w:val="22"/>
                <w:szCs w:val="22"/>
              </w:rPr>
              <w:t>Date</w:t>
            </w:r>
          </w:p>
        </w:tc>
        <w:tc>
          <w:tcPr>
            <w:tcW w:w="1800" w:type="dxa"/>
          </w:tcPr>
          <w:p w14:paraId="0352BD03" w14:textId="4AEF6809" w:rsidR="007B1F35" w:rsidRPr="007B1F35" w:rsidRDefault="00AA16F7" w:rsidP="007B1F35">
            <w:pPr>
              <w:tabs>
                <w:tab w:val="left" w:pos="0"/>
                <w:tab w:val="left" w:pos="160"/>
              </w:tabs>
              <w:rPr>
                <w:b/>
                <w:bCs/>
                <w:sz w:val="22"/>
                <w:szCs w:val="22"/>
              </w:rPr>
            </w:pPr>
            <w:r>
              <w:rPr>
                <w:b/>
                <w:bCs/>
                <w:sz w:val="22"/>
                <w:szCs w:val="22"/>
              </w:rPr>
              <w:t>Visit</w:t>
            </w:r>
          </w:p>
        </w:tc>
        <w:tc>
          <w:tcPr>
            <w:tcW w:w="7740" w:type="dxa"/>
          </w:tcPr>
          <w:p w14:paraId="1829D6D6" w14:textId="3D3F6767" w:rsidR="007B1F35" w:rsidRPr="00AA16F7" w:rsidRDefault="00AA16F7" w:rsidP="007B1F35">
            <w:pPr>
              <w:tabs>
                <w:tab w:val="left" w:pos="0"/>
                <w:tab w:val="left" w:pos="160"/>
              </w:tabs>
              <w:rPr>
                <w:b/>
                <w:bCs/>
                <w:sz w:val="22"/>
                <w:szCs w:val="22"/>
              </w:rPr>
            </w:pPr>
            <w:r>
              <w:rPr>
                <w:b/>
                <w:bCs/>
                <w:sz w:val="22"/>
                <w:szCs w:val="22"/>
              </w:rPr>
              <w:t>Description</w:t>
            </w:r>
          </w:p>
        </w:tc>
      </w:tr>
      <w:tr w:rsidR="007B1F35" w14:paraId="3951226B" w14:textId="77777777" w:rsidTr="00A6736C">
        <w:tc>
          <w:tcPr>
            <w:tcW w:w="1800" w:type="dxa"/>
          </w:tcPr>
          <w:p w14:paraId="27C3C91F" w14:textId="3F2F42E3" w:rsidR="007B1F35" w:rsidRPr="00AA16F7" w:rsidRDefault="00AA16F7" w:rsidP="007B1F35">
            <w:pPr>
              <w:tabs>
                <w:tab w:val="left" w:pos="0"/>
                <w:tab w:val="left" w:pos="160"/>
              </w:tabs>
              <w:rPr>
                <w:b/>
                <w:bCs/>
                <w:sz w:val="22"/>
                <w:szCs w:val="22"/>
              </w:rPr>
            </w:pPr>
            <w:r>
              <w:rPr>
                <w:b/>
                <w:bCs/>
                <w:sz w:val="22"/>
                <w:szCs w:val="22"/>
              </w:rPr>
              <w:t>June 17</w:t>
            </w:r>
          </w:p>
        </w:tc>
        <w:tc>
          <w:tcPr>
            <w:tcW w:w="1800" w:type="dxa"/>
          </w:tcPr>
          <w:p w14:paraId="1D076D66" w14:textId="0E41D79F" w:rsidR="007B1F35" w:rsidRPr="00AA16F7" w:rsidRDefault="00AA16F7" w:rsidP="007B1F35">
            <w:pPr>
              <w:tabs>
                <w:tab w:val="left" w:pos="0"/>
                <w:tab w:val="left" w:pos="160"/>
              </w:tabs>
              <w:rPr>
                <w:b/>
                <w:bCs/>
                <w:sz w:val="22"/>
                <w:szCs w:val="22"/>
              </w:rPr>
            </w:pPr>
            <w:r>
              <w:rPr>
                <w:b/>
                <w:bCs/>
                <w:sz w:val="22"/>
                <w:szCs w:val="22"/>
              </w:rPr>
              <w:t>Paris</w:t>
            </w:r>
          </w:p>
        </w:tc>
        <w:tc>
          <w:tcPr>
            <w:tcW w:w="7740" w:type="dxa"/>
          </w:tcPr>
          <w:p w14:paraId="40FCB24E" w14:textId="0990B1CE" w:rsidR="007B1F35" w:rsidRPr="007B1F35" w:rsidRDefault="00233674" w:rsidP="007B1F35">
            <w:pPr>
              <w:tabs>
                <w:tab w:val="left" w:pos="0"/>
                <w:tab w:val="left" w:pos="160"/>
              </w:tabs>
              <w:rPr>
                <w:sz w:val="22"/>
                <w:szCs w:val="22"/>
              </w:rPr>
            </w:pPr>
            <w:r>
              <w:rPr>
                <w:sz w:val="22"/>
                <w:szCs w:val="22"/>
              </w:rPr>
              <w:t>Explore the wonders of “The City of Light”. Overnight onboard.</w:t>
            </w:r>
          </w:p>
        </w:tc>
      </w:tr>
      <w:tr w:rsidR="007B1F35" w14:paraId="48D69FFC" w14:textId="77777777" w:rsidTr="00A6736C">
        <w:tc>
          <w:tcPr>
            <w:tcW w:w="1800" w:type="dxa"/>
          </w:tcPr>
          <w:p w14:paraId="78A232AB" w14:textId="6BC75AF7" w:rsidR="007B1F35" w:rsidRPr="00AA16F7" w:rsidRDefault="00A36D0E" w:rsidP="007B1F35">
            <w:pPr>
              <w:tabs>
                <w:tab w:val="left" w:pos="0"/>
                <w:tab w:val="left" w:pos="160"/>
              </w:tabs>
              <w:rPr>
                <w:b/>
                <w:bCs/>
                <w:sz w:val="22"/>
                <w:szCs w:val="22"/>
              </w:rPr>
            </w:pPr>
            <w:r>
              <w:rPr>
                <w:b/>
                <w:bCs/>
                <w:sz w:val="22"/>
                <w:szCs w:val="22"/>
              </w:rPr>
              <w:t>June 18</w:t>
            </w:r>
          </w:p>
        </w:tc>
        <w:tc>
          <w:tcPr>
            <w:tcW w:w="1800" w:type="dxa"/>
          </w:tcPr>
          <w:p w14:paraId="017EB51F" w14:textId="5FF5AF13" w:rsidR="007B1F35" w:rsidRPr="00AA16F7" w:rsidRDefault="00A36D0E" w:rsidP="007B1F35">
            <w:pPr>
              <w:tabs>
                <w:tab w:val="left" w:pos="0"/>
                <w:tab w:val="left" w:pos="160"/>
              </w:tabs>
              <w:rPr>
                <w:b/>
                <w:bCs/>
                <w:sz w:val="22"/>
                <w:szCs w:val="22"/>
              </w:rPr>
            </w:pPr>
            <w:r>
              <w:rPr>
                <w:b/>
                <w:bCs/>
                <w:sz w:val="22"/>
                <w:szCs w:val="22"/>
              </w:rPr>
              <w:t xml:space="preserve">Les </w:t>
            </w:r>
            <w:proofErr w:type="spellStart"/>
            <w:r>
              <w:rPr>
                <w:b/>
                <w:bCs/>
                <w:sz w:val="22"/>
                <w:szCs w:val="22"/>
              </w:rPr>
              <w:t>Andelys</w:t>
            </w:r>
            <w:proofErr w:type="spellEnd"/>
          </w:p>
        </w:tc>
        <w:tc>
          <w:tcPr>
            <w:tcW w:w="7740" w:type="dxa"/>
          </w:tcPr>
          <w:p w14:paraId="74F7286C" w14:textId="0FEAA8E0" w:rsidR="007B1F35" w:rsidRPr="007B1F35" w:rsidRDefault="00A36D0E" w:rsidP="007B1F35">
            <w:pPr>
              <w:tabs>
                <w:tab w:val="left" w:pos="0"/>
                <w:tab w:val="left" w:pos="160"/>
              </w:tabs>
              <w:rPr>
                <w:sz w:val="22"/>
                <w:szCs w:val="22"/>
              </w:rPr>
            </w:pPr>
            <w:r>
              <w:rPr>
                <w:sz w:val="22"/>
                <w:szCs w:val="22"/>
              </w:rPr>
              <w:t xml:space="preserve">Uncover the history of Château Gaillard, the </w:t>
            </w:r>
            <w:r w:rsidR="005F2808">
              <w:rPr>
                <w:sz w:val="22"/>
                <w:szCs w:val="22"/>
              </w:rPr>
              <w:t>former</w:t>
            </w:r>
            <w:r>
              <w:rPr>
                <w:sz w:val="22"/>
                <w:szCs w:val="22"/>
              </w:rPr>
              <w:t xml:space="preserve"> stronghold of Richard the Lionheart</w:t>
            </w:r>
            <w:r w:rsidR="0018108E">
              <w:rPr>
                <w:sz w:val="22"/>
                <w:szCs w:val="22"/>
              </w:rPr>
              <w:t>, situated on the chalk cliffs above the River Seine on the morning tour.</w:t>
            </w:r>
            <w:r w:rsidR="000E472D">
              <w:rPr>
                <w:sz w:val="22"/>
                <w:szCs w:val="22"/>
              </w:rPr>
              <w:t xml:space="preserve"> </w:t>
            </w:r>
            <w:proofErr w:type="gramStart"/>
            <w:r w:rsidR="000E472D">
              <w:rPr>
                <w:sz w:val="22"/>
                <w:szCs w:val="22"/>
              </w:rPr>
              <w:t>Or,</w:t>
            </w:r>
            <w:proofErr w:type="gramEnd"/>
            <w:r w:rsidR="003E1EF4">
              <w:rPr>
                <w:sz w:val="22"/>
                <w:szCs w:val="22"/>
              </w:rPr>
              <w:t xml:space="preserve"> you can hike the banks of the Seine with sweeping views along the way.</w:t>
            </w:r>
            <w:r w:rsidR="00CA4F5A">
              <w:rPr>
                <w:sz w:val="22"/>
                <w:szCs w:val="22"/>
              </w:rPr>
              <w:t xml:space="preserve">  Walking the streets of the charming town of Les </w:t>
            </w:r>
            <w:proofErr w:type="spellStart"/>
            <w:r w:rsidR="00CA4F5A">
              <w:rPr>
                <w:sz w:val="22"/>
                <w:szCs w:val="22"/>
              </w:rPr>
              <w:t>Andelys</w:t>
            </w:r>
            <w:proofErr w:type="spellEnd"/>
            <w:r w:rsidR="00CA4F5A">
              <w:rPr>
                <w:sz w:val="22"/>
                <w:szCs w:val="22"/>
              </w:rPr>
              <w:t>.  We sail this afternoon</w:t>
            </w:r>
            <w:r w:rsidR="00DA22DC">
              <w:rPr>
                <w:sz w:val="22"/>
                <w:szCs w:val="22"/>
              </w:rPr>
              <w:t xml:space="preserve"> meandering the Sights, sounds, and charms of the French countryside.</w:t>
            </w:r>
          </w:p>
        </w:tc>
      </w:tr>
      <w:tr w:rsidR="007B1F35" w14:paraId="02B4CD9C" w14:textId="77777777" w:rsidTr="00A6736C">
        <w:tc>
          <w:tcPr>
            <w:tcW w:w="1800" w:type="dxa"/>
          </w:tcPr>
          <w:p w14:paraId="6CC46960" w14:textId="01AAA0D0" w:rsidR="007B1F35" w:rsidRPr="00AA16F7" w:rsidRDefault="00DA22DC" w:rsidP="007B1F35">
            <w:pPr>
              <w:tabs>
                <w:tab w:val="left" w:pos="0"/>
                <w:tab w:val="left" w:pos="160"/>
              </w:tabs>
              <w:rPr>
                <w:b/>
                <w:bCs/>
                <w:sz w:val="22"/>
                <w:szCs w:val="22"/>
              </w:rPr>
            </w:pPr>
            <w:r>
              <w:rPr>
                <w:b/>
                <w:bCs/>
                <w:sz w:val="22"/>
                <w:szCs w:val="22"/>
              </w:rPr>
              <w:t>June 19</w:t>
            </w:r>
          </w:p>
        </w:tc>
        <w:tc>
          <w:tcPr>
            <w:tcW w:w="1800" w:type="dxa"/>
          </w:tcPr>
          <w:p w14:paraId="460B781E" w14:textId="27719D1D" w:rsidR="007B1F35" w:rsidRPr="00AA16F7" w:rsidRDefault="002803D6" w:rsidP="007B1F35">
            <w:pPr>
              <w:tabs>
                <w:tab w:val="left" w:pos="0"/>
                <w:tab w:val="left" w:pos="160"/>
              </w:tabs>
              <w:rPr>
                <w:b/>
                <w:bCs/>
                <w:sz w:val="22"/>
                <w:szCs w:val="22"/>
              </w:rPr>
            </w:pPr>
            <w:r>
              <w:rPr>
                <w:b/>
                <w:bCs/>
                <w:sz w:val="22"/>
                <w:szCs w:val="22"/>
              </w:rPr>
              <w:t>Le Havre</w:t>
            </w:r>
          </w:p>
        </w:tc>
        <w:tc>
          <w:tcPr>
            <w:tcW w:w="7740" w:type="dxa"/>
          </w:tcPr>
          <w:p w14:paraId="410BF4A2" w14:textId="13668566" w:rsidR="007B1F35" w:rsidRPr="007B1F35" w:rsidRDefault="002803D6" w:rsidP="007B1F35">
            <w:pPr>
              <w:tabs>
                <w:tab w:val="left" w:pos="0"/>
                <w:tab w:val="left" w:pos="160"/>
              </w:tabs>
              <w:rPr>
                <w:sz w:val="22"/>
                <w:szCs w:val="22"/>
              </w:rPr>
            </w:pPr>
            <w:r>
              <w:rPr>
                <w:sz w:val="22"/>
                <w:szCs w:val="22"/>
              </w:rPr>
              <w:t xml:space="preserve">During your time in Le Havre, set out on an excursion to the charming seaside village of </w:t>
            </w:r>
            <w:proofErr w:type="spellStart"/>
            <w:r>
              <w:rPr>
                <w:sz w:val="22"/>
                <w:szCs w:val="22"/>
              </w:rPr>
              <w:t>Honfleur</w:t>
            </w:r>
            <w:proofErr w:type="spellEnd"/>
            <w:r w:rsidR="00504E53">
              <w:rPr>
                <w:sz w:val="22"/>
                <w:szCs w:val="22"/>
              </w:rPr>
              <w:t>, renowned for its picturesque harbor and an inspiration for Impressionist artists.</w:t>
            </w:r>
            <w:r w:rsidR="00C60456">
              <w:rPr>
                <w:sz w:val="22"/>
                <w:szCs w:val="22"/>
              </w:rPr>
              <w:t xml:space="preserve">  Walking the streets of </w:t>
            </w:r>
            <w:proofErr w:type="spellStart"/>
            <w:r w:rsidR="00C60456">
              <w:rPr>
                <w:sz w:val="22"/>
                <w:szCs w:val="22"/>
              </w:rPr>
              <w:t>Honfleur</w:t>
            </w:r>
            <w:proofErr w:type="spellEnd"/>
            <w:r w:rsidR="00C60456">
              <w:rPr>
                <w:sz w:val="22"/>
                <w:szCs w:val="22"/>
              </w:rPr>
              <w:t xml:space="preserve">, a UNESCO designated </w:t>
            </w:r>
            <w:proofErr w:type="gramStart"/>
            <w:r w:rsidR="00C60456">
              <w:rPr>
                <w:sz w:val="22"/>
                <w:szCs w:val="22"/>
              </w:rPr>
              <w:t>town</w:t>
            </w:r>
            <w:proofErr w:type="gramEnd"/>
            <w:r w:rsidR="00C60456">
              <w:rPr>
                <w:sz w:val="22"/>
                <w:szCs w:val="22"/>
              </w:rPr>
              <w:t xml:space="preserve"> is a memory not to be forgotten.</w:t>
            </w:r>
            <w:r w:rsidR="003A1BD0">
              <w:rPr>
                <w:sz w:val="22"/>
                <w:szCs w:val="22"/>
              </w:rPr>
              <w:t xml:space="preserve"> Y</w:t>
            </w:r>
            <w:r w:rsidR="003A1BD0" w:rsidRPr="003A1BD0">
              <w:rPr>
                <w:sz w:val="22"/>
                <w:szCs w:val="22"/>
              </w:rPr>
              <w:t>ou should explore the picturesque Vieux Bassin (Old Port), admire the unique wooden Saint Catherine's Church, and visit the Eugène Boudin Museum to see art by the famous painter and his contemporaries.</w:t>
            </w:r>
          </w:p>
        </w:tc>
      </w:tr>
      <w:tr w:rsidR="007B1F35" w14:paraId="2FE58F48" w14:textId="77777777" w:rsidTr="00A6736C">
        <w:tc>
          <w:tcPr>
            <w:tcW w:w="1800" w:type="dxa"/>
          </w:tcPr>
          <w:p w14:paraId="6D409C95" w14:textId="7A2C71D2" w:rsidR="007B1F35" w:rsidRPr="00AA16F7" w:rsidRDefault="00E17312" w:rsidP="007B1F35">
            <w:pPr>
              <w:tabs>
                <w:tab w:val="left" w:pos="0"/>
                <w:tab w:val="left" w:pos="160"/>
              </w:tabs>
              <w:rPr>
                <w:b/>
                <w:bCs/>
                <w:sz w:val="22"/>
                <w:szCs w:val="22"/>
              </w:rPr>
            </w:pPr>
            <w:r>
              <w:rPr>
                <w:b/>
                <w:bCs/>
                <w:sz w:val="22"/>
                <w:szCs w:val="22"/>
              </w:rPr>
              <w:t>June 20</w:t>
            </w:r>
          </w:p>
        </w:tc>
        <w:tc>
          <w:tcPr>
            <w:tcW w:w="1800" w:type="dxa"/>
          </w:tcPr>
          <w:p w14:paraId="62C3E1D6" w14:textId="5E6D26A1" w:rsidR="007B1F35" w:rsidRPr="00AA16F7" w:rsidRDefault="00E17312" w:rsidP="007B1F35">
            <w:pPr>
              <w:tabs>
                <w:tab w:val="left" w:pos="0"/>
                <w:tab w:val="left" w:pos="160"/>
              </w:tabs>
              <w:rPr>
                <w:b/>
                <w:bCs/>
                <w:sz w:val="22"/>
                <w:szCs w:val="22"/>
              </w:rPr>
            </w:pPr>
            <w:r>
              <w:rPr>
                <w:b/>
                <w:bCs/>
                <w:sz w:val="22"/>
                <w:szCs w:val="22"/>
              </w:rPr>
              <w:t>Le Havre,</w:t>
            </w:r>
            <w:r w:rsidR="00A6736C">
              <w:rPr>
                <w:b/>
                <w:bCs/>
                <w:sz w:val="22"/>
                <w:szCs w:val="22"/>
              </w:rPr>
              <w:t xml:space="preserve"> </w:t>
            </w:r>
            <w:r>
              <w:rPr>
                <w:b/>
                <w:bCs/>
                <w:sz w:val="22"/>
                <w:szCs w:val="22"/>
              </w:rPr>
              <w:t>Normandy Beaches</w:t>
            </w:r>
            <w:r w:rsidR="007872A1">
              <w:rPr>
                <w:b/>
                <w:bCs/>
                <w:sz w:val="22"/>
                <w:szCs w:val="22"/>
              </w:rPr>
              <w:t xml:space="preserve"> WW2,</w:t>
            </w:r>
            <w:r w:rsidR="0022462E">
              <w:rPr>
                <w:b/>
                <w:bCs/>
                <w:sz w:val="22"/>
                <w:szCs w:val="22"/>
              </w:rPr>
              <w:t xml:space="preserve"> </w:t>
            </w:r>
            <w:r w:rsidR="0022462E">
              <w:rPr>
                <w:b/>
                <w:bCs/>
                <w:sz w:val="22"/>
                <w:szCs w:val="22"/>
              </w:rPr>
              <w:lastRenderedPageBreak/>
              <w:t xml:space="preserve">Caudebec </w:t>
            </w:r>
            <w:proofErr w:type="spellStart"/>
            <w:r w:rsidR="0022462E">
              <w:rPr>
                <w:b/>
                <w:bCs/>
                <w:sz w:val="22"/>
                <w:szCs w:val="22"/>
              </w:rPr>
              <w:t>en</w:t>
            </w:r>
            <w:proofErr w:type="spellEnd"/>
            <w:r w:rsidR="0022462E">
              <w:rPr>
                <w:b/>
                <w:bCs/>
                <w:sz w:val="22"/>
                <w:szCs w:val="22"/>
              </w:rPr>
              <w:t xml:space="preserve"> </w:t>
            </w:r>
            <w:proofErr w:type="spellStart"/>
            <w:r w:rsidR="0022462E">
              <w:rPr>
                <w:b/>
                <w:bCs/>
                <w:sz w:val="22"/>
                <w:szCs w:val="22"/>
              </w:rPr>
              <w:t>Caux</w:t>
            </w:r>
            <w:proofErr w:type="spellEnd"/>
          </w:p>
        </w:tc>
        <w:tc>
          <w:tcPr>
            <w:tcW w:w="7740" w:type="dxa"/>
          </w:tcPr>
          <w:p w14:paraId="0FBBBA44" w14:textId="14E00E59" w:rsidR="007B1F35" w:rsidRPr="007B1F35" w:rsidRDefault="00075F54" w:rsidP="007B1F35">
            <w:pPr>
              <w:tabs>
                <w:tab w:val="left" w:pos="0"/>
                <w:tab w:val="left" w:pos="160"/>
              </w:tabs>
              <w:rPr>
                <w:sz w:val="22"/>
                <w:szCs w:val="22"/>
              </w:rPr>
            </w:pPr>
            <w:r>
              <w:rPr>
                <w:sz w:val="22"/>
                <w:szCs w:val="22"/>
              </w:rPr>
              <w:lastRenderedPageBreak/>
              <w:t xml:space="preserve">Experience the Normandy region with a variety on excursions.  </w:t>
            </w:r>
            <w:r w:rsidR="00D95AEB">
              <w:rPr>
                <w:sz w:val="22"/>
                <w:szCs w:val="22"/>
              </w:rPr>
              <w:t>Relive the fateful D-Day</w:t>
            </w:r>
            <w:r w:rsidR="003262D1">
              <w:rPr>
                <w:sz w:val="22"/>
                <w:szCs w:val="22"/>
              </w:rPr>
              <w:t>, June 6, 1944, as you visit the Normandy Beaches</w:t>
            </w:r>
            <w:r w:rsidR="0018207F">
              <w:rPr>
                <w:sz w:val="22"/>
                <w:szCs w:val="22"/>
              </w:rPr>
              <w:t xml:space="preserve">, the cemetery at </w:t>
            </w:r>
            <w:proofErr w:type="spellStart"/>
            <w:r w:rsidR="0018207F">
              <w:rPr>
                <w:sz w:val="22"/>
                <w:szCs w:val="22"/>
              </w:rPr>
              <w:t>Colleville</w:t>
            </w:r>
            <w:proofErr w:type="spellEnd"/>
            <w:r w:rsidR="0018207F">
              <w:rPr>
                <w:sz w:val="22"/>
                <w:szCs w:val="22"/>
              </w:rPr>
              <w:t>-sur-Mer, Omaha Beach, the artillery battery at Lo</w:t>
            </w:r>
            <w:r w:rsidR="00573220">
              <w:rPr>
                <w:sz w:val="22"/>
                <w:szCs w:val="22"/>
              </w:rPr>
              <w:t>n</w:t>
            </w:r>
            <w:r w:rsidR="0018207F">
              <w:rPr>
                <w:sz w:val="22"/>
                <w:szCs w:val="22"/>
              </w:rPr>
              <w:t>gues-sur-Mer</w:t>
            </w:r>
            <w:r w:rsidR="00D55934">
              <w:rPr>
                <w:sz w:val="22"/>
                <w:szCs w:val="22"/>
              </w:rPr>
              <w:t xml:space="preserve"> and </w:t>
            </w:r>
            <w:r w:rsidR="00D55934">
              <w:rPr>
                <w:sz w:val="22"/>
                <w:szCs w:val="22"/>
              </w:rPr>
              <w:lastRenderedPageBreak/>
              <w:t xml:space="preserve">the village of </w:t>
            </w:r>
            <w:proofErr w:type="spellStart"/>
            <w:r w:rsidR="00D55934">
              <w:rPr>
                <w:sz w:val="22"/>
                <w:szCs w:val="22"/>
              </w:rPr>
              <w:t>Arromanches</w:t>
            </w:r>
            <w:proofErr w:type="spellEnd"/>
            <w:r w:rsidR="00AC34CF">
              <w:rPr>
                <w:sz w:val="22"/>
                <w:szCs w:val="22"/>
              </w:rPr>
              <w:t>, where the remains of the floating harbor used during WW2</w:t>
            </w:r>
            <w:r w:rsidR="00611BD3">
              <w:rPr>
                <w:sz w:val="22"/>
                <w:szCs w:val="22"/>
              </w:rPr>
              <w:t xml:space="preserve"> can still be seen. If you prefer, you can visit the Canadian and British beach landings</w:t>
            </w:r>
            <w:r w:rsidR="00525272">
              <w:rPr>
                <w:sz w:val="22"/>
                <w:szCs w:val="22"/>
              </w:rPr>
              <w:t xml:space="preserve">. Alternatively, you can set out on a </w:t>
            </w:r>
            <w:r w:rsidR="005F2808">
              <w:rPr>
                <w:sz w:val="22"/>
                <w:szCs w:val="22"/>
              </w:rPr>
              <w:t>full-day</w:t>
            </w:r>
            <w:r w:rsidR="00525272">
              <w:rPr>
                <w:sz w:val="22"/>
                <w:szCs w:val="22"/>
              </w:rPr>
              <w:t xml:space="preserve"> excursion to the delicious Pays </w:t>
            </w:r>
            <w:proofErr w:type="spellStart"/>
            <w:r w:rsidR="00525272">
              <w:rPr>
                <w:sz w:val="22"/>
                <w:szCs w:val="22"/>
              </w:rPr>
              <w:t>d’Auge</w:t>
            </w:r>
            <w:proofErr w:type="spellEnd"/>
            <w:r w:rsidR="0037644B">
              <w:rPr>
                <w:sz w:val="22"/>
                <w:szCs w:val="22"/>
              </w:rPr>
              <w:t xml:space="preserve"> region of Normandy. If you prefer something different</w:t>
            </w:r>
            <w:r w:rsidR="00BE4BBD">
              <w:rPr>
                <w:sz w:val="22"/>
                <w:szCs w:val="22"/>
              </w:rPr>
              <w:t>, visit Caudebec-</w:t>
            </w:r>
            <w:proofErr w:type="spellStart"/>
            <w:r w:rsidR="00BE4BBD">
              <w:rPr>
                <w:sz w:val="22"/>
                <w:szCs w:val="22"/>
              </w:rPr>
              <w:t>en</w:t>
            </w:r>
            <w:proofErr w:type="spellEnd"/>
            <w:r w:rsidR="00BE4BBD">
              <w:rPr>
                <w:sz w:val="22"/>
                <w:szCs w:val="22"/>
              </w:rPr>
              <w:t>-</w:t>
            </w:r>
            <w:proofErr w:type="spellStart"/>
            <w:r w:rsidR="00BE4BBD">
              <w:rPr>
                <w:sz w:val="22"/>
                <w:szCs w:val="22"/>
              </w:rPr>
              <w:t>Caux</w:t>
            </w:r>
            <w:proofErr w:type="spellEnd"/>
            <w:r w:rsidR="00BE4BBD">
              <w:rPr>
                <w:sz w:val="22"/>
                <w:szCs w:val="22"/>
              </w:rPr>
              <w:t xml:space="preserve"> and journey back in time with interactive </w:t>
            </w:r>
            <w:r w:rsidR="005F2808">
              <w:rPr>
                <w:sz w:val="22"/>
                <w:szCs w:val="22"/>
              </w:rPr>
              <w:t>exhibits</w:t>
            </w:r>
            <w:r w:rsidR="00BE4BBD">
              <w:rPr>
                <w:sz w:val="22"/>
                <w:szCs w:val="22"/>
              </w:rPr>
              <w:t xml:space="preserve"> and </w:t>
            </w:r>
            <w:proofErr w:type="gramStart"/>
            <w:r w:rsidR="00BE4BBD">
              <w:rPr>
                <w:sz w:val="22"/>
                <w:szCs w:val="22"/>
              </w:rPr>
              <w:t>vessel</w:t>
            </w:r>
            <w:proofErr w:type="gramEnd"/>
            <w:r w:rsidR="00BE4BBD">
              <w:rPr>
                <w:sz w:val="22"/>
                <w:szCs w:val="22"/>
              </w:rPr>
              <w:t xml:space="preserve"> </w:t>
            </w:r>
            <w:proofErr w:type="gramStart"/>
            <w:r w:rsidR="00BE4BBD">
              <w:rPr>
                <w:sz w:val="22"/>
                <w:szCs w:val="22"/>
              </w:rPr>
              <w:t>at</w:t>
            </w:r>
            <w:proofErr w:type="gramEnd"/>
            <w:r w:rsidR="00BE4BBD">
              <w:rPr>
                <w:sz w:val="22"/>
                <w:szCs w:val="22"/>
              </w:rPr>
              <w:t xml:space="preserve"> the Seine Museum.</w:t>
            </w:r>
          </w:p>
        </w:tc>
      </w:tr>
      <w:tr w:rsidR="00022712" w14:paraId="0F318D7B" w14:textId="77777777" w:rsidTr="00A6736C">
        <w:tc>
          <w:tcPr>
            <w:tcW w:w="1800" w:type="dxa"/>
          </w:tcPr>
          <w:p w14:paraId="675C8410" w14:textId="006F3340" w:rsidR="00022712" w:rsidRDefault="00022712" w:rsidP="007B1F35">
            <w:pPr>
              <w:tabs>
                <w:tab w:val="left" w:pos="0"/>
                <w:tab w:val="left" w:pos="160"/>
              </w:tabs>
              <w:rPr>
                <w:b/>
                <w:bCs/>
                <w:sz w:val="22"/>
                <w:szCs w:val="22"/>
              </w:rPr>
            </w:pPr>
            <w:r>
              <w:rPr>
                <w:b/>
                <w:bCs/>
                <w:sz w:val="22"/>
                <w:szCs w:val="22"/>
              </w:rPr>
              <w:lastRenderedPageBreak/>
              <w:t>June 21</w:t>
            </w:r>
          </w:p>
        </w:tc>
        <w:tc>
          <w:tcPr>
            <w:tcW w:w="1800" w:type="dxa"/>
          </w:tcPr>
          <w:p w14:paraId="63434CAD" w14:textId="11D56598" w:rsidR="00022712" w:rsidRDefault="00022712" w:rsidP="007B1F35">
            <w:pPr>
              <w:tabs>
                <w:tab w:val="left" w:pos="0"/>
                <w:tab w:val="left" w:pos="160"/>
              </w:tabs>
              <w:rPr>
                <w:b/>
                <w:bCs/>
                <w:sz w:val="22"/>
                <w:szCs w:val="22"/>
              </w:rPr>
            </w:pPr>
            <w:r>
              <w:rPr>
                <w:b/>
                <w:bCs/>
                <w:sz w:val="22"/>
                <w:szCs w:val="22"/>
              </w:rPr>
              <w:t>Rouen</w:t>
            </w:r>
          </w:p>
        </w:tc>
        <w:tc>
          <w:tcPr>
            <w:tcW w:w="7740" w:type="dxa"/>
          </w:tcPr>
          <w:p w14:paraId="27E17426" w14:textId="3AF23427" w:rsidR="00022712" w:rsidRDefault="00005900" w:rsidP="007B1F35">
            <w:pPr>
              <w:tabs>
                <w:tab w:val="left" w:pos="0"/>
                <w:tab w:val="left" w:pos="160"/>
              </w:tabs>
              <w:rPr>
                <w:sz w:val="22"/>
                <w:szCs w:val="22"/>
              </w:rPr>
            </w:pPr>
            <w:r>
              <w:rPr>
                <w:rFonts w:ascii="Arial" w:hAnsi="Arial" w:cs="Arial"/>
                <w:color w:val="474747"/>
                <w:sz w:val="21"/>
                <w:szCs w:val="21"/>
                <w:shd w:val="clear" w:color="auto" w:fill="FFFFFF"/>
              </w:rPr>
              <w:t xml:space="preserve">Rouen is the capital of the northern French region of Normandy. This port city on the Seine played an important role under Roman rule and in the Middle Ages and boasts Gothic churches such as Saint-Maclou and Saint-Ouen. Medieval half-timbered buildings have been preserved in the cobblestone pedestrian zone. The cityscape is dominated by the towers of Notre-Dame Cathedral, which the Impressionist artist Claude Monet immortalized in numerous paintings. </w:t>
            </w:r>
            <w:r w:rsidR="00022712">
              <w:rPr>
                <w:sz w:val="22"/>
                <w:szCs w:val="22"/>
              </w:rPr>
              <w:t>Spend the morning in medieval Rouen</w:t>
            </w:r>
            <w:r w:rsidR="00D639A3">
              <w:rPr>
                <w:sz w:val="22"/>
                <w:szCs w:val="22"/>
              </w:rPr>
              <w:t xml:space="preserve"> with a choice of several excursions.</w:t>
            </w:r>
            <w:r w:rsidR="00E22E35">
              <w:rPr>
                <w:sz w:val="22"/>
                <w:szCs w:val="22"/>
              </w:rPr>
              <w:t xml:space="preserve"> Join a walking tour and see the square where Joan of Arc </w:t>
            </w:r>
            <w:r w:rsidR="003A3767">
              <w:rPr>
                <w:sz w:val="22"/>
                <w:szCs w:val="22"/>
              </w:rPr>
              <w:t>was</w:t>
            </w:r>
            <w:r w:rsidR="00E22E35">
              <w:rPr>
                <w:sz w:val="22"/>
                <w:szCs w:val="22"/>
              </w:rPr>
              <w:t xml:space="preserve"> martyred</w:t>
            </w:r>
            <w:r w:rsidR="003A3767">
              <w:rPr>
                <w:sz w:val="22"/>
                <w:szCs w:val="22"/>
              </w:rPr>
              <w:t>, as well as the Medieval Quarter and Great Clock</w:t>
            </w:r>
            <w:r w:rsidR="00A14943">
              <w:rPr>
                <w:sz w:val="22"/>
                <w:szCs w:val="22"/>
              </w:rPr>
              <w:t>.  Also available is the “Tastes of Normandy” tour, where you will be treated to the delicious flavors of the region, including its famous chocolate</w:t>
            </w:r>
            <w:r w:rsidR="00842A27">
              <w:rPr>
                <w:sz w:val="22"/>
                <w:szCs w:val="22"/>
              </w:rPr>
              <w:t xml:space="preserve">, Norman </w:t>
            </w:r>
            <w:r w:rsidR="005F2808">
              <w:rPr>
                <w:sz w:val="22"/>
                <w:szCs w:val="22"/>
              </w:rPr>
              <w:t>cheese</w:t>
            </w:r>
            <w:r w:rsidR="00842A27">
              <w:rPr>
                <w:sz w:val="22"/>
                <w:szCs w:val="22"/>
              </w:rPr>
              <w:t>, and cider.</w:t>
            </w:r>
          </w:p>
        </w:tc>
      </w:tr>
      <w:tr w:rsidR="00A63A4D" w14:paraId="49B36085" w14:textId="77777777" w:rsidTr="00A6736C">
        <w:tc>
          <w:tcPr>
            <w:tcW w:w="1800" w:type="dxa"/>
          </w:tcPr>
          <w:p w14:paraId="0BC448F7" w14:textId="632011F6" w:rsidR="00A63A4D" w:rsidRDefault="00A63A4D" w:rsidP="007B1F35">
            <w:pPr>
              <w:tabs>
                <w:tab w:val="left" w:pos="0"/>
                <w:tab w:val="left" w:pos="160"/>
              </w:tabs>
              <w:rPr>
                <w:b/>
                <w:bCs/>
                <w:sz w:val="22"/>
                <w:szCs w:val="22"/>
              </w:rPr>
            </w:pPr>
            <w:r>
              <w:rPr>
                <w:b/>
                <w:bCs/>
                <w:sz w:val="22"/>
                <w:szCs w:val="22"/>
              </w:rPr>
              <w:t>June 22</w:t>
            </w:r>
          </w:p>
        </w:tc>
        <w:tc>
          <w:tcPr>
            <w:tcW w:w="1800" w:type="dxa"/>
          </w:tcPr>
          <w:p w14:paraId="042FE08F" w14:textId="7A9B9DBF" w:rsidR="00A63A4D" w:rsidRDefault="00004D87" w:rsidP="007B1F35">
            <w:pPr>
              <w:tabs>
                <w:tab w:val="left" w:pos="0"/>
                <w:tab w:val="left" w:pos="160"/>
              </w:tabs>
              <w:rPr>
                <w:b/>
                <w:bCs/>
                <w:sz w:val="22"/>
                <w:szCs w:val="22"/>
              </w:rPr>
            </w:pPr>
            <w:r>
              <w:rPr>
                <w:b/>
                <w:bCs/>
                <w:sz w:val="22"/>
                <w:szCs w:val="22"/>
              </w:rPr>
              <w:t>Vernon</w:t>
            </w:r>
          </w:p>
        </w:tc>
        <w:tc>
          <w:tcPr>
            <w:tcW w:w="7740" w:type="dxa"/>
          </w:tcPr>
          <w:p w14:paraId="3BC68399" w14:textId="69405F70" w:rsidR="00A63A4D" w:rsidRDefault="00004D87" w:rsidP="007B1F35">
            <w:pPr>
              <w:tabs>
                <w:tab w:val="left" w:pos="0"/>
                <w:tab w:val="left" w:pos="160"/>
              </w:tabs>
              <w:rPr>
                <w:rFonts w:ascii="Arial" w:hAnsi="Arial" w:cs="Arial"/>
                <w:color w:val="474747"/>
                <w:sz w:val="21"/>
                <w:szCs w:val="21"/>
                <w:shd w:val="clear" w:color="auto" w:fill="FFFFFF"/>
              </w:rPr>
            </w:pPr>
            <w:r>
              <w:rPr>
                <w:rFonts w:ascii="Arial" w:hAnsi="Arial" w:cs="Arial"/>
                <w:color w:val="474747"/>
                <w:sz w:val="21"/>
                <w:szCs w:val="21"/>
                <w:shd w:val="clear" w:color="auto" w:fill="FFFFFF"/>
              </w:rPr>
              <w:t>Enjoy scenic cruising around Vernon before disembarking the ship for your excursion.</w:t>
            </w:r>
            <w:r w:rsidR="00AA2677">
              <w:rPr>
                <w:rFonts w:ascii="Arial" w:hAnsi="Arial" w:cs="Arial"/>
                <w:color w:val="474747"/>
                <w:sz w:val="21"/>
                <w:szCs w:val="21"/>
                <w:shd w:val="clear" w:color="auto" w:fill="FFFFFF"/>
              </w:rPr>
              <w:t xml:space="preserve"> </w:t>
            </w:r>
            <w:r w:rsidR="00AA2677" w:rsidRPr="00AA2677">
              <w:rPr>
                <w:rFonts w:ascii="Arial" w:hAnsi="Arial" w:cs="Arial"/>
                <w:color w:val="474747"/>
                <w:sz w:val="21"/>
                <w:szCs w:val="21"/>
                <w:shd w:val="clear" w:color="auto" w:fill="FFFFFF"/>
              </w:rPr>
              <w:t xml:space="preserve">In Vernon, France, you can </w:t>
            </w:r>
            <w:r w:rsidR="00CC12E7" w:rsidRPr="00AA2677">
              <w:rPr>
                <w:rFonts w:ascii="Arial" w:hAnsi="Arial" w:cs="Arial"/>
                <w:color w:val="474747"/>
                <w:sz w:val="21"/>
                <w:szCs w:val="21"/>
                <w:shd w:val="clear" w:color="auto" w:fill="FFFFFF"/>
              </w:rPr>
              <w:t>see historic</w:t>
            </w:r>
            <w:r w:rsidR="00AA2677" w:rsidRPr="00AA2677">
              <w:rPr>
                <w:rFonts w:ascii="Arial" w:hAnsi="Arial" w:cs="Arial"/>
                <w:color w:val="474747"/>
                <w:sz w:val="21"/>
                <w:szCs w:val="21"/>
                <w:shd w:val="clear" w:color="auto" w:fill="FFFFFF"/>
              </w:rPr>
              <w:t xml:space="preserve"> landmarks like the Château de </w:t>
            </w:r>
            <w:proofErr w:type="spellStart"/>
            <w:r w:rsidR="00AA2677" w:rsidRPr="00AA2677">
              <w:rPr>
                <w:rFonts w:ascii="Arial" w:hAnsi="Arial" w:cs="Arial"/>
                <w:color w:val="474747"/>
                <w:sz w:val="21"/>
                <w:szCs w:val="21"/>
                <w:shd w:val="clear" w:color="auto" w:fill="FFFFFF"/>
              </w:rPr>
              <w:t>Bizy</w:t>
            </w:r>
            <w:proofErr w:type="spellEnd"/>
            <w:r w:rsidR="00AA2677" w:rsidRPr="00AA2677">
              <w:rPr>
                <w:rFonts w:ascii="Arial" w:hAnsi="Arial" w:cs="Arial"/>
                <w:color w:val="474747"/>
                <w:sz w:val="21"/>
                <w:szCs w:val="21"/>
                <w:shd w:val="clear" w:color="auto" w:fill="FFFFFF"/>
              </w:rPr>
              <w:t xml:space="preserve"> and </w:t>
            </w:r>
            <w:proofErr w:type="spellStart"/>
            <w:r w:rsidR="00AA2677" w:rsidRPr="00AA2677">
              <w:rPr>
                <w:rFonts w:ascii="Arial" w:hAnsi="Arial" w:cs="Arial"/>
                <w:color w:val="474747"/>
                <w:sz w:val="21"/>
                <w:szCs w:val="21"/>
                <w:shd w:val="clear" w:color="auto" w:fill="FFFFFF"/>
              </w:rPr>
              <w:t>Collégiale</w:t>
            </w:r>
            <w:proofErr w:type="spellEnd"/>
            <w:r w:rsidR="00AA2677" w:rsidRPr="00AA2677">
              <w:rPr>
                <w:rFonts w:ascii="Arial" w:hAnsi="Arial" w:cs="Arial"/>
                <w:color w:val="474747"/>
                <w:sz w:val="21"/>
                <w:szCs w:val="21"/>
                <w:shd w:val="clear" w:color="auto" w:fill="FFFFFF"/>
              </w:rPr>
              <w:t xml:space="preserve"> Notre-</w:t>
            </w:r>
            <w:proofErr w:type="gramStart"/>
            <w:r w:rsidR="00AA2677" w:rsidRPr="00AA2677">
              <w:rPr>
                <w:rFonts w:ascii="Arial" w:hAnsi="Arial" w:cs="Arial"/>
                <w:color w:val="474747"/>
                <w:sz w:val="21"/>
                <w:szCs w:val="21"/>
                <w:shd w:val="clear" w:color="auto" w:fill="FFFFFF"/>
              </w:rPr>
              <w:t>Dame, and</w:t>
            </w:r>
            <w:proofErr w:type="gramEnd"/>
            <w:r w:rsidR="00AA2677" w:rsidRPr="00AA2677">
              <w:rPr>
                <w:rFonts w:ascii="Arial" w:hAnsi="Arial" w:cs="Arial"/>
                <w:color w:val="474747"/>
                <w:sz w:val="21"/>
                <w:szCs w:val="21"/>
                <w:shd w:val="clear" w:color="auto" w:fill="FFFFFF"/>
              </w:rPr>
              <w:t xml:space="preserve"> visit the </w:t>
            </w:r>
            <w:proofErr w:type="spellStart"/>
            <w:r w:rsidR="00AA2677" w:rsidRPr="00AA2677">
              <w:rPr>
                <w:rFonts w:ascii="Arial" w:hAnsi="Arial" w:cs="Arial"/>
                <w:color w:val="474747"/>
                <w:sz w:val="21"/>
                <w:szCs w:val="21"/>
                <w:shd w:val="clear" w:color="auto" w:fill="FFFFFF"/>
              </w:rPr>
              <w:t>Musée</w:t>
            </w:r>
            <w:proofErr w:type="spellEnd"/>
            <w:r w:rsidR="00AA2677" w:rsidRPr="00AA2677">
              <w:rPr>
                <w:rFonts w:ascii="Arial" w:hAnsi="Arial" w:cs="Arial"/>
                <w:color w:val="474747"/>
                <w:sz w:val="21"/>
                <w:szCs w:val="21"/>
                <w:shd w:val="clear" w:color="auto" w:fill="FFFFFF"/>
              </w:rPr>
              <w:t xml:space="preserve"> de Vernon. A major draw is the nearby town of Giverny, famous for Claude Monet's House and </w:t>
            </w:r>
            <w:proofErr w:type="gramStart"/>
            <w:r w:rsidR="00AA2677" w:rsidRPr="00AA2677">
              <w:rPr>
                <w:rFonts w:ascii="Arial" w:hAnsi="Arial" w:cs="Arial"/>
                <w:color w:val="474747"/>
                <w:sz w:val="21"/>
                <w:szCs w:val="21"/>
                <w:shd w:val="clear" w:color="auto" w:fill="FFFFFF"/>
              </w:rPr>
              <w:t>Gardens</w:t>
            </w:r>
            <w:proofErr w:type="gramEnd"/>
            <w:r w:rsidR="00AA2677" w:rsidRPr="00AA2677">
              <w:rPr>
                <w:rFonts w:ascii="Arial" w:hAnsi="Arial" w:cs="Arial"/>
                <w:color w:val="474747"/>
                <w:sz w:val="21"/>
                <w:szCs w:val="21"/>
                <w:shd w:val="clear" w:color="auto" w:fill="FFFFFF"/>
              </w:rPr>
              <w:t xml:space="preserve"> and the Impressionism Museum, while a stroll or bike ride along the </w:t>
            </w:r>
            <w:proofErr w:type="gramStart"/>
            <w:r w:rsidR="00AA2677" w:rsidRPr="00AA2677">
              <w:rPr>
                <w:rFonts w:ascii="Arial" w:hAnsi="Arial" w:cs="Arial"/>
                <w:color w:val="474747"/>
                <w:sz w:val="21"/>
                <w:szCs w:val="21"/>
                <w:shd w:val="clear" w:color="auto" w:fill="FFFFFF"/>
              </w:rPr>
              <w:t>Seine river</w:t>
            </w:r>
            <w:proofErr w:type="gramEnd"/>
            <w:r w:rsidR="00AA2677" w:rsidRPr="00AA2677">
              <w:rPr>
                <w:rFonts w:ascii="Arial" w:hAnsi="Arial" w:cs="Arial"/>
                <w:color w:val="474747"/>
                <w:sz w:val="21"/>
                <w:szCs w:val="21"/>
                <w:shd w:val="clear" w:color="auto" w:fill="FFFFFF"/>
              </w:rPr>
              <w:t xml:space="preserve"> is a pleasant way to see the scenic views</w:t>
            </w:r>
            <w:r w:rsidR="00AA2677">
              <w:rPr>
                <w:rFonts w:ascii="Arial" w:hAnsi="Arial" w:cs="Arial"/>
                <w:color w:val="474747"/>
                <w:sz w:val="21"/>
                <w:szCs w:val="21"/>
                <w:shd w:val="clear" w:color="auto" w:fill="FFFFFF"/>
              </w:rPr>
              <w:t xml:space="preserve">. </w:t>
            </w:r>
          </w:p>
        </w:tc>
      </w:tr>
      <w:tr w:rsidR="00CF7064" w14:paraId="2E846138" w14:textId="77777777" w:rsidTr="00A6736C">
        <w:tc>
          <w:tcPr>
            <w:tcW w:w="1800" w:type="dxa"/>
          </w:tcPr>
          <w:p w14:paraId="457E7A2D" w14:textId="0EA36357" w:rsidR="00CF7064" w:rsidRDefault="00CF7064" w:rsidP="007B1F35">
            <w:pPr>
              <w:tabs>
                <w:tab w:val="left" w:pos="0"/>
                <w:tab w:val="left" w:pos="160"/>
              </w:tabs>
              <w:rPr>
                <w:b/>
                <w:bCs/>
                <w:sz w:val="22"/>
                <w:szCs w:val="22"/>
              </w:rPr>
            </w:pPr>
            <w:r>
              <w:rPr>
                <w:b/>
                <w:bCs/>
                <w:sz w:val="22"/>
                <w:szCs w:val="22"/>
              </w:rPr>
              <w:t>June 23</w:t>
            </w:r>
          </w:p>
        </w:tc>
        <w:tc>
          <w:tcPr>
            <w:tcW w:w="1800" w:type="dxa"/>
          </w:tcPr>
          <w:p w14:paraId="2021E9BD" w14:textId="36697085" w:rsidR="00CF7064" w:rsidRDefault="00C95F8D" w:rsidP="007B1F35">
            <w:pPr>
              <w:tabs>
                <w:tab w:val="left" w:pos="0"/>
                <w:tab w:val="left" w:pos="160"/>
              </w:tabs>
              <w:rPr>
                <w:b/>
                <w:bCs/>
                <w:sz w:val="22"/>
                <w:szCs w:val="22"/>
              </w:rPr>
            </w:pPr>
            <w:r>
              <w:rPr>
                <w:b/>
                <w:bCs/>
                <w:sz w:val="22"/>
                <w:szCs w:val="22"/>
              </w:rPr>
              <w:t>Paris</w:t>
            </w:r>
          </w:p>
        </w:tc>
        <w:tc>
          <w:tcPr>
            <w:tcW w:w="7740" w:type="dxa"/>
          </w:tcPr>
          <w:p w14:paraId="5010C5E2" w14:textId="4D308511" w:rsidR="00CF7064" w:rsidRPr="000971B1" w:rsidRDefault="00CF5EA1" w:rsidP="00DA6F51">
            <w:pPr>
              <w:tabs>
                <w:tab w:val="left" w:pos="0"/>
                <w:tab w:val="left" w:pos="160"/>
              </w:tabs>
              <w:jc w:val="both"/>
              <w:rPr>
                <w:rFonts w:ascii="Arial" w:hAnsi="Arial" w:cs="Arial"/>
                <w:color w:val="474747"/>
                <w:sz w:val="21"/>
                <w:szCs w:val="21"/>
                <w:shd w:val="clear" w:color="auto" w:fill="FFFFFF"/>
              </w:rPr>
            </w:pPr>
            <w:r>
              <w:rPr>
                <w:rFonts w:ascii="Arial" w:hAnsi="Arial" w:cs="Arial"/>
                <w:color w:val="474747"/>
                <w:sz w:val="21"/>
                <w:szCs w:val="21"/>
                <w:shd w:val="clear" w:color="auto" w:fill="FFFFFF"/>
              </w:rPr>
              <w:t xml:space="preserve">Travel to Auberge </w:t>
            </w:r>
            <w:proofErr w:type="spellStart"/>
            <w:r>
              <w:rPr>
                <w:rFonts w:ascii="Arial" w:hAnsi="Arial" w:cs="Arial"/>
                <w:color w:val="474747"/>
                <w:sz w:val="21"/>
                <w:szCs w:val="21"/>
                <w:shd w:val="clear" w:color="auto" w:fill="FFFFFF"/>
              </w:rPr>
              <w:t>Ravoux</w:t>
            </w:r>
            <w:proofErr w:type="spellEnd"/>
            <w:r>
              <w:rPr>
                <w:rFonts w:ascii="Arial" w:hAnsi="Arial" w:cs="Arial"/>
                <w:color w:val="474747"/>
                <w:sz w:val="21"/>
                <w:szCs w:val="21"/>
                <w:shd w:val="clear" w:color="auto" w:fill="FFFFFF"/>
              </w:rPr>
              <w:t xml:space="preserve"> in the heart of Auvers-sur-Oise, the last home of artist Vincent van Gogh</w:t>
            </w:r>
            <w:r w:rsidR="009A2428">
              <w:rPr>
                <w:rFonts w:ascii="Arial" w:hAnsi="Arial" w:cs="Arial"/>
                <w:color w:val="474747"/>
                <w:sz w:val="21"/>
                <w:szCs w:val="21"/>
                <w:shd w:val="clear" w:color="auto" w:fill="FFFFFF"/>
              </w:rPr>
              <w:t xml:space="preserve"> in the attic rooms at the </w:t>
            </w:r>
            <w:proofErr w:type="spellStart"/>
            <w:r w:rsidR="009A2428">
              <w:rPr>
                <w:rFonts w:ascii="Arial" w:hAnsi="Arial" w:cs="Arial"/>
                <w:color w:val="474747"/>
                <w:sz w:val="21"/>
                <w:szCs w:val="21"/>
                <w:shd w:val="clear" w:color="auto" w:fill="FFFFFF"/>
              </w:rPr>
              <w:t>Ravoux</w:t>
            </w:r>
            <w:proofErr w:type="spellEnd"/>
            <w:r w:rsidR="009A2428">
              <w:rPr>
                <w:rFonts w:ascii="Arial" w:hAnsi="Arial" w:cs="Arial"/>
                <w:color w:val="474747"/>
                <w:sz w:val="21"/>
                <w:szCs w:val="21"/>
                <w:shd w:val="clear" w:color="auto" w:fill="FFFFFF"/>
              </w:rPr>
              <w:t xml:space="preserve"> Inn where in just 70 days</w:t>
            </w:r>
            <w:r w:rsidR="005368F6">
              <w:rPr>
                <w:rFonts w:ascii="Arial" w:hAnsi="Arial" w:cs="Arial"/>
                <w:color w:val="474747"/>
                <w:sz w:val="21"/>
                <w:szCs w:val="21"/>
                <w:shd w:val="clear" w:color="auto" w:fill="FFFFFF"/>
              </w:rPr>
              <w:t xml:space="preserve"> he painted more than 70 works before his death. You will enjoy the exquisite architecture of the Château de Malmaison</w:t>
            </w:r>
            <w:r w:rsidR="00F340CF">
              <w:rPr>
                <w:rFonts w:ascii="Arial" w:hAnsi="Arial" w:cs="Arial"/>
                <w:color w:val="474747"/>
                <w:sz w:val="21"/>
                <w:szCs w:val="21"/>
                <w:shd w:val="clear" w:color="auto" w:fill="FFFFFF"/>
              </w:rPr>
              <w:t>, the former home of Napolean and Josephine Bonaparte, also known as the “most beautiful and curious garden in Europe</w:t>
            </w:r>
            <w:r w:rsidR="00AE5A57">
              <w:rPr>
                <w:rFonts w:ascii="Arial" w:hAnsi="Arial" w:cs="Arial"/>
                <w:color w:val="474747"/>
                <w:sz w:val="21"/>
                <w:szCs w:val="21"/>
                <w:shd w:val="clear" w:color="auto" w:fill="FFFFFF"/>
              </w:rPr>
              <w:t>.”  Later today, experience the “City of Light”</w:t>
            </w:r>
            <w:r w:rsidR="00DA6F51">
              <w:rPr>
                <w:rFonts w:ascii="Arial" w:hAnsi="Arial" w:cs="Arial"/>
                <w:color w:val="474747"/>
                <w:sz w:val="21"/>
                <w:szCs w:val="21"/>
                <w:shd w:val="clear" w:color="auto" w:fill="FFFFFF"/>
              </w:rPr>
              <w:t xml:space="preserve">, </w:t>
            </w:r>
            <w:r w:rsidR="00DA6F51">
              <w:rPr>
                <w:rFonts w:ascii="Arial" w:hAnsi="Arial" w:cs="Arial"/>
                <w:i/>
                <w:iCs/>
                <w:color w:val="474747"/>
                <w:sz w:val="21"/>
                <w:szCs w:val="21"/>
                <w:shd w:val="clear" w:color="auto" w:fill="FFFFFF"/>
              </w:rPr>
              <w:t>La Ville Lumiè</w:t>
            </w:r>
            <w:r w:rsidR="000971B1">
              <w:rPr>
                <w:rFonts w:ascii="Arial" w:hAnsi="Arial" w:cs="Arial"/>
                <w:i/>
                <w:iCs/>
                <w:color w:val="474747"/>
                <w:sz w:val="21"/>
                <w:szCs w:val="21"/>
                <w:shd w:val="clear" w:color="auto" w:fill="FFFFFF"/>
              </w:rPr>
              <w:t xml:space="preserve">re, </w:t>
            </w:r>
            <w:r w:rsidR="000971B1">
              <w:rPr>
                <w:rFonts w:ascii="Arial" w:hAnsi="Arial" w:cs="Arial"/>
                <w:color w:val="474747"/>
                <w:sz w:val="21"/>
                <w:szCs w:val="21"/>
                <w:shd w:val="clear" w:color="auto" w:fill="FFFFFF"/>
              </w:rPr>
              <w:t>from a unique perspective as you boa</w:t>
            </w:r>
            <w:r w:rsidR="003A7119">
              <w:rPr>
                <w:rFonts w:ascii="Arial" w:hAnsi="Arial" w:cs="Arial"/>
                <w:color w:val="474747"/>
                <w:sz w:val="21"/>
                <w:szCs w:val="21"/>
                <w:shd w:val="clear" w:color="auto" w:fill="FFFFFF"/>
              </w:rPr>
              <w:t xml:space="preserve">rd a modern river boat at the Port de la </w:t>
            </w:r>
            <w:proofErr w:type="spellStart"/>
            <w:r w:rsidR="003A7119">
              <w:rPr>
                <w:rFonts w:ascii="Arial" w:hAnsi="Arial" w:cs="Arial"/>
                <w:color w:val="474747"/>
                <w:sz w:val="21"/>
                <w:szCs w:val="21"/>
                <w:shd w:val="clear" w:color="auto" w:fill="FFFFFF"/>
              </w:rPr>
              <w:t>Bourdonnais</w:t>
            </w:r>
            <w:proofErr w:type="spellEnd"/>
            <w:r w:rsidR="003A7119">
              <w:rPr>
                <w:rFonts w:ascii="Arial" w:hAnsi="Arial" w:cs="Arial"/>
                <w:color w:val="474747"/>
                <w:sz w:val="21"/>
                <w:szCs w:val="21"/>
                <w:shd w:val="clear" w:color="auto" w:fill="FFFFFF"/>
              </w:rPr>
              <w:t>, located on the banks of the River Seine near the Eiffel Tower</w:t>
            </w:r>
            <w:r w:rsidR="00357C1F">
              <w:rPr>
                <w:rFonts w:ascii="Arial" w:hAnsi="Arial" w:cs="Arial"/>
                <w:color w:val="474747"/>
                <w:sz w:val="21"/>
                <w:szCs w:val="21"/>
                <w:shd w:val="clear" w:color="auto" w:fill="FFFFFF"/>
              </w:rPr>
              <w:t xml:space="preserve"> and glide along the river and underneath Paris’s ornate bridges.</w:t>
            </w:r>
            <w:r w:rsidR="00516229">
              <w:rPr>
                <w:rFonts w:ascii="Arial" w:hAnsi="Arial" w:cs="Arial"/>
                <w:color w:val="474747"/>
                <w:sz w:val="21"/>
                <w:szCs w:val="21"/>
                <w:shd w:val="clear" w:color="auto" w:fill="FFFFFF"/>
              </w:rPr>
              <w:t xml:space="preserve"> From the boat, you will take in the panoramic views of the city’s iconic buildings and monuments</w:t>
            </w:r>
            <w:r w:rsidR="00F36782">
              <w:rPr>
                <w:rFonts w:ascii="Arial" w:hAnsi="Arial" w:cs="Arial"/>
                <w:color w:val="474747"/>
                <w:sz w:val="21"/>
                <w:szCs w:val="21"/>
                <w:shd w:val="clear" w:color="auto" w:fill="FFFFFF"/>
              </w:rPr>
              <w:t>, including the Musee d’Orsay and the Notre Dame Cathedral. Over</w:t>
            </w:r>
            <w:r w:rsidR="005513EB">
              <w:rPr>
                <w:rFonts w:ascii="Arial" w:hAnsi="Arial" w:cs="Arial"/>
                <w:color w:val="474747"/>
                <w:sz w:val="21"/>
                <w:szCs w:val="21"/>
                <w:shd w:val="clear" w:color="auto" w:fill="FFFFFF"/>
              </w:rPr>
              <w:t>night onboard.</w:t>
            </w:r>
          </w:p>
        </w:tc>
      </w:tr>
      <w:tr w:rsidR="005513EB" w14:paraId="6519AB08" w14:textId="77777777" w:rsidTr="00A6736C">
        <w:tc>
          <w:tcPr>
            <w:tcW w:w="1800" w:type="dxa"/>
          </w:tcPr>
          <w:p w14:paraId="1D27D324" w14:textId="644DBF85" w:rsidR="005513EB" w:rsidRDefault="005513EB" w:rsidP="007B1F35">
            <w:pPr>
              <w:tabs>
                <w:tab w:val="left" w:pos="0"/>
                <w:tab w:val="left" w:pos="160"/>
              </w:tabs>
              <w:rPr>
                <w:b/>
                <w:bCs/>
                <w:sz w:val="22"/>
                <w:szCs w:val="22"/>
              </w:rPr>
            </w:pPr>
            <w:r>
              <w:rPr>
                <w:b/>
                <w:bCs/>
                <w:sz w:val="22"/>
                <w:szCs w:val="22"/>
              </w:rPr>
              <w:t>June 24</w:t>
            </w:r>
          </w:p>
        </w:tc>
        <w:tc>
          <w:tcPr>
            <w:tcW w:w="1800" w:type="dxa"/>
          </w:tcPr>
          <w:p w14:paraId="1BDBD715" w14:textId="75ED7BF8" w:rsidR="005513EB" w:rsidRDefault="005513EB" w:rsidP="007B1F35">
            <w:pPr>
              <w:tabs>
                <w:tab w:val="left" w:pos="0"/>
                <w:tab w:val="left" w:pos="160"/>
              </w:tabs>
              <w:rPr>
                <w:b/>
                <w:bCs/>
                <w:sz w:val="22"/>
                <w:szCs w:val="22"/>
              </w:rPr>
            </w:pPr>
            <w:r>
              <w:rPr>
                <w:b/>
                <w:bCs/>
                <w:sz w:val="22"/>
                <w:szCs w:val="22"/>
              </w:rPr>
              <w:t>Paris</w:t>
            </w:r>
          </w:p>
        </w:tc>
        <w:tc>
          <w:tcPr>
            <w:tcW w:w="7740" w:type="dxa"/>
          </w:tcPr>
          <w:p w14:paraId="5BD713A6" w14:textId="058AB7BF" w:rsidR="005513EB" w:rsidRPr="00051A6C" w:rsidRDefault="005513EB" w:rsidP="00DA6F51">
            <w:pPr>
              <w:tabs>
                <w:tab w:val="left" w:pos="0"/>
                <w:tab w:val="left" w:pos="160"/>
              </w:tabs>
              <w:jc w:val="both"/>
              <w:rPr>
                <w:rFonts w:ascii="Arial" w:hAnsi="Arial" w:cs="Arial"/>
                <w:color w:val="474747"/>
                <w:sz w:val="21"/>
                <w:szCs w:val="21"/>
                <w:shd w:val="clear" w:color="auto" w:fill="FFFFFF"/>
              </w:rPr>
            </w:pPr>
            <w:r>
              <w:rPr>
                <w:rFonts w:ascii="Arial" w:hAnsi="Arial" w:cs="Arial"/>
                <w:color w:val="474747"/>
                <w:sz w:val="21"/>
                <w:szCs w:val="21"/>
                <w:shd w:val="clear" w:color="auto" w:fill="FFFFFF"/>
              </w:rPr>
              <w:t>Disembarkation. You</w:t>
            </w:r>
            <w:r w:rsidR="00B314E8">
              <w:rPr>
                <w:rFonts w:ascii="Arial" w:hAnsi="Arial" w:cs="Arial"/>
                <w:color w:val="474747"/>
                <w:sz w:val="21"/>
                <w:szCs w:val="21"/>
                <w:shd w:val="clear" w:color="auto" w:fill="FFFFFF"/>
              </w:rPr>
              <w:t xml:space="preserve"> may finish your journey as you return home or extend your visit to Europe.</w:t>
            </w:r>
            <w:r w:rsidR="005A5499">
              <w:rPr>
                <w:rFonts w:ascii="Arial" w:hAnsi="Arial" w:cs="Arial"/>
                <w:color w:val="474747"/>
                <w:sz w:val="21"/>
                <w:szCs w:val="21"/>
                <w:shd w:val="clear" w:color="auto" w:fill="FFFFFF"/>
              </w:rPr>
              <w:t xml:space="preserve"> Your Morris Columbus Travel advisor is pleased to assist with your travel arrangements and/or extended travel plans.</w:t>
            </w:r>
            <w:r w:rsidR="00051A6C">
              <w:rPr>
                <w:rFonts w:ascii="Arial" w:hAnsi="Arial" w:cs="Arial"/>
                <w:color w:val="474747"/>
                <w:sz w:val="21"/>
                <w:szCs w:val="21"/>
                <w:shd w:val="clear" w:color="auto" w:fill="FFFFFF"/>
              </w:rPr>
              <w:t xml:space="preserve">  </w:t>
            </w:r>
            <w:r w:rsidR="00051A6C">
              <w:rPr>
                <w:rFonts w:ascii="Arial" w:hAnsi="Arial" w:cs="Arial"/>
                <w:i/>
                <w:iCs/>
                <w:color w:val="474747"/>
                <w:sz w:val="21"/>
                <w:szCs w:val="21"/>
                <w:shd w:val="clear" w:color="auto" w:fill="FFFFFF"/>
              </w:rPr>
              <w:t>Merci et au revoir!</w:t>
            </w:r>
          </w:p>
        </w:tc>
      </w:tr>
    </w:tbl>
    <w:p w14:paraId="7097D993" w14:textId="42B63095" w:rsidR="00CD5847" w:rsidRPr="00CD5847" w:rsidRDefault="00810051" w:rsidP="00AC1BC1">
      <w:pPr>
        <w:tabs>
          <w:tab w:val="left" w:pos="0"/>
        </w:tabs>
        <w:spacing w:after="0" w:line="240" w:lineRule="auto"/>
        <w:rPr>
          <w:sz w:val="28"/>
          <w:szCs w:val="28"/>
        </w:rPr>
      </w:pPr>
      <w:r>
        <w:rPr>
          <w:noProof/>
        </w:rPr>
        <w:drawing>
          <wp:anchor distT="0" distB="0" distL="114300" distR="114300" simplePos="0" relativeHeight="251685888" behindDoc="1" locked="0" layoutInCell="1" allowOverlap="1" wp14:anchorId="279796F1" wp14:editId="7A2CF0D3">
            <wp:simplePos x="0" y="0"/>
            <wp:positionH relativeFrom="column">
              <wp:posOffset>3225800</wp:posOffset>
            </wp:positionH>
            <wp:positionV relativeFrom="paragraph">
              <wp:posOffset>195580</wp:posOffset>
            </wp:positionV>
            <wp:extent cx="3810000" cy="2317750"/>
            <wp:effectExtent l="0" t="0" r="0" b="6350"/>
            <wp:wrapTight wrapText="bothSides">
              <wp:wrapPolygon edited="0">
                <wp:start x="0" y="0"/>
                <wp:lineTo x="0" y="21482"/>
                <wp:lineTo x="21492" y="21482"/>
                <wp:lineTo x="21492" y="0"/>
                <wp:lineTo x="0" y="0"/>
              </wp:wrapPolygon>
            </wp:wrapTight>
            <wp:docPr id="1" name="Picture 1" descr="Normandy Beaches | Your Audio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ndy Beaches | Your Audio Tour"/>
                    <pic:cNvPicPr>
                      <a:picLocks noChangeAspect="1" noChangeArrowheads="1"/>
                    </pic:cNvPicPr>
                  </pic:nvPicPr>
                  <pic:blipFill rotWithShape="1">
                    <a:blip r:embed="rId15">
                      <a:extLst>
                        <a:ext uri="{28A0092B-C50C-407E-A947-70E740481C1C}">
                          <a14:useLocalDpi xmlns:a14="http://schemas.microsoft.com/office/drawing/2010/main" val="0"/>
                        </a:ext>
                      </a:extLst>
                    </a:blip>
                    <a:srcRect b="4860"/>
                    <a:stretch>
                      <a:fillRect/>
                    </a:stretch>
                  </pic:blipFill>
                  <pic:spPr bwMode="auto">
                    <a:xfrm>
                      <a:off x="0" y="0"/>
                      <a:ext cx="3810000" cy="231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9EC">
        <w:rPr>
          <w:noProof/>
        </w:rPr>
        <w:drawing>
          <wp:anchor distT="0" distB="0" distL="114300" distR="114300" simplePos="0" relativeHeight="251695104" behindDoc="1" locked="0" layoutInCell="1" allowOverlap="1" wp14:anchorId="5844F6F7" wp14:editId="1415387C">
            <wp:simplePos x="0" y="0"/>
            <wp:positionH relativeFrom="column">
              <wp:posOffset>-184150</wp:posOffset>
            </wp:positionH>
            <wp:positionV relativeFrom="paragraph">
              <wp:posOffset>386080</wp:posOffset>
            </wp:positionV>
            <wp:extent cx="3265170" cy="2127250"/>
            <wp:effectExtent l="0" t="0" r="0" b="6350"/>
            <wp:wrapTight wrapText="bothSides">
              <wp:wrapPolygon edited="0">
                <wp:start x="0" y="0"/>
                <wp:lineTo x="0" y="21471"/>
                <wp:lineTo x="21424" y="21471"/>
                <wp:lineTo x="21424" y="0"/>
                <wp:lineTo x="0" y="0"/>
              </wp:wrapPolygon>
            </wp:wrapTight>
            <wp:docPr id="2" name="Picture 1" descr="D-Day by the hour: A timeline of Operation Overlord in Normandy - National  | Globalnew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y by the hour: A timeline of Operation Overlord in Normandy - National  | Globalnews.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5170" cy="212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A7542" w14:textId="77777777" w:rsidR="002F3EF9" w:rsidRDefault="002F3EF9" w:rsidP="00B91BFD">
      <w:pPr>
        <w:spacing w:after="0" w:line="240" w:lineRule="auto"/>
        <w:jc w:val="center"/>
        <w:rPr>
          <w:rFonts w:ascii="Times New Roman" w:eastAsia="Times New Roman" w:hAnsi="Times New Roman" w:cs="Times New Roman"/>
          <w:b/>
          <w:bCs/>
          <w:kern w:val="0"/>
          <w:sz w:val="28"/>
          <w:szCs w:val="28"/>
          <w14:ligatures w14:val="none"/>
        </w:rPr>
      </w:pPr>
    </w:p>
    <w:p w14:paraId="280421BA" w14:textId="77777777" w:rsidR="002F3EF9" w:rsidRDefault="002F3EF9" w:rsidP="00B91BFD">
      <w:pPr>
        <w:spacing w:after="0" w:line="240" w:lineRule="auto"/>
        <w:jc w:val="center"/>
        <w:rPr>
          <w:rFonts w:ascii="Times New Roman" w:eastAsia="Times New Roman" w:hAnsi="Times New Roman" w:cs="Times New Roman"/>
          <w:b/>
          <w:bCs/>
          <w:kern w:val="0"/>
          <w:sz w:val="28"/>
          <w:szCs w:val="28"/>
          <w14:ligatures w14:val="none"/>
        </w:rPr>
      </w:pPr>
    </w:p>
    <w:p w14:paraId="18960402" w14:textId="77777777" w:rsidR="0073470E" w:rsidRDefault="0073470E" w:rsidP="00B91BFD">
      <w:pPr>
        <w:spacing w:after="0" w:line="240" w:lineRule="auto"/>
        <w:jc w:val="center"/>
        <w:rPr>
          <w:rFonts w:ascii="Times New Roman" w:eastAsia="Times New Roman" w:hAnsi="Times New Roman" w:cs="Times New Roman"/>
          <w:b/>
          <w:bCs/>
          <w:kern w:val="0"/>
          <w:sz w:val="28"/>
          <w:szCs w:val="28"/>
          <w14:ligatures w14:val="none"/>
        </w:rPr>
      </w:pPr>
    </w:p>
    <w:p w14:paraId="6984A9CD" w14:textId="77777777" w:rsidR="0073470E" w:rsidRDefault="0073470E" w:rsidP="00B91BFD">
      <w:pPr>
        <w:spacing w:after="0" w:line="240" w:lineRule="auto"/>
        <w:jc w:val="center"/>
        <w:rPr>
          <w:rFonts w:ascii="Times New Roman" w:eastAsia="Times New Roman" w:hAnsi="Times New Roman" w:cs="Times New Roman"/>
          <w:b/>
          <w:bCs/>
          <w:kern w:val="0"/>
          <w:sz w:val="28"/>
          <w:szCs w:val="28"/>
          <w14:ligatures w14:val="none"/>
        </w:rPr>
      </w:pPr>
    </w:p>
    <w:p w14:paraId="1D62CED0" w14:textId="4E248164" w:rsidR="00B91BFD" w:rsidRPr="00B91BFD" w:rsidRDefault="00B91BFD" w:rsidP="00B91BFD">
      <w:pPr>
        <w:spacing w:after="0" w:line="240" w:lineRule="auto"/>
        <w:jc w:val="center"/>
        <w:rPr>
          <w:rFonts w:ascii="Times New Roman" w:eastAsia="Times New Roman" w:hAnsi="Times New Roman" w:cs="Times New Roman"/>
          <w:b/>
          <w:bCs/>
          <w:kern w:val="0"/>
          <w:sz w:val="28"/>
          <w:szCs w:val="28"/>
          <w14:ligatures w14:val="none"/>
        </w:rPr>
      </w:pPr>
      <w:r w:rsidRPr="00B91BFD">
        <w:rPr>
          <w:rFonts w:ascii="Times New Roman" w:eastAsia="Times New Roman" w:hAnsi="Times New Roman" w:cs="Times New Roman"/>
          <w:b/>
          <w:bCs/>
          <w:kern w:val="0"/>
          <w:sz w:val="28"/>
          <w:szCs w:val="28"/>
          <w14:ligatures w14:val="none"/>
        </w:rPr>
        <w:lastRenderedPageBreak/>
        <w:t>Introductory Terms and Conditions</w:t>
      </w:r>
    </w:p>
    <w:p w14:paraId="72A4C37F" w14:textId="31C0CB29" w:rsidR="00B91BFD" w:rsidRPr="00B91BFD" w:rsidRDefault="00B91BFD" w:rsidP="00B91BFD">
      <w:pPr>
        <w:spacing w:after="0" w:line="240" w:lineRule="auto"/>
        <w:jc w:val="center"/>
        <w:rPr>
          <w:rFonts w:ascii="Times New Roman" w:eastAsia="Times New Roman" w:hAnsi="Times New Roman" w:cs="Times New Roman"/>
          <w:kern w:val="0"/>
          <w:sz w:val="22"/>
          <w:szCs w:val="22"/>
          <w14:ligatures w14:val="none"/>
        </w:rPr>
      </w:pPr>
      <w:r w:rsidRPr="00B91BFD">
        <w:rPr>
          <w:rFonts w:ascii="Times New Roman" w:eastAsia="Times New Roman" w:hAnsi="Times New Roman" w:cs="Times New Roman"/>
          <w:kern w:val="0"/>
          <w:sz w:val="22"/>
          <w:szCs w:val="22"/>
          <w14:ligatures w14:val="none"/>
        </w:rPr>
        <w:t>(Full Terms &amp; Conditions available on our website and included with each booking)</w:t>
      </w:r>
    </w:p>
    <w:p w14:paraId="35ECD959" w14:textId="2036AADB" w:rsidR="00B91BFD" w:rsidRPr="00760EA4" w:rsidRDefault="00B91BFD" w:rsidP="00B91BFD">
      <w:pPr>
        <w:spacing w:after="0" w:line="240" w:lineRule="auto"/>
        <w:jc w:val="center"/>
        <w:rPr>
          <w:rFonts w:ascii="Times New Roman" w:eastAsia="Times New Roman" w:hAnsi="Times New Roman" w:cs="Times New Roman"/>
          <w:kern w:val="0"/>
          <w:sz w:val="20"/>
          <w:szCs w:val="20"/>
          <w14:ligatures w14:val="none"/>
        </w:rPr>
      </w:pPr>
    </w:p>
    <w:p w14:paraId="5A5AE8B2" w14:textId="5CBFF2DD" w:rsidR="00B91BFD" w:rsidRPr="00760EA4" w:rsidRDefault="00183C19" w:rsidP="00B91BFD">
      <w:pPr>
        <w:spacing w:after="0" w:line="240" w:lineRule="auto"/>
        <w:rPr>
          <w:rFonts w:ascii="Times New Roman" w:eastAsia="Times New Roman" w:hAnsi="Times New Roman" w:cs="Times New Roman"/>
          <w:kern w:val="0"/>
          <w:sz w:val="20"/>
          <w:szCs w:val="20"/>
          <w14:ligatures w14:val="none"/>
        </w:rPr>
      </w:pPr>
      <w:r w:rsidRPr="00760EA4">
        <w:rPr>
          <w:noProof/>
          <w:sz w:val="20"/>
          <w:szCs w:val="20"/>
        </w:rPr>
        <w:drawing>
          <wp:anchor distT="0" distB="0" distL="114300" distR="114300" simplePos="0" relativeHeight="251687936" behindDoc="1" locked="0" layoutInCell="1" allowOverlap="1" wp14:anchorId="56C33F22" wp14:editId="4EF8DAED">
            <wp:simplePos x="0" y="0"/>
            <wp:positionH relativeFrom="column">
              <wp:posOffset>4368800</wp:posOffset>
            </wp:positionH>
            <wp:positionV relativeFrom="paragraph">
              <wp:posOffset>31750</wp:posOffset>
            </wp:positionV>
            <wp:extent cx="2631440" cy="1790700"/>
            <wp:effectExtent l="0" t="0" r="0" b="0"/>
            <wp:wrapTight wrapText="bothSides">
              <wp:wrapPolygon edited="0">
                <wp:start x="0" y="0"/>
                <wp:lineTo x="0" y="21370"/>
                <wp:lineTo x="21423" y="21370"/>
                <wp:lineTo x="21423" y="0"/>
                <wp:lineTo x="0" y="0"/>
              </wp:wrapPolygon>
            </wp:wrapTight>
            <wp:docPr id="230985090" name="Picture 230985090" descr="A large building with a spire with Notre Dame de Pari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85090" name="Picture 230985090" descr="A large building with a spire with Notre Dame de Paris in the backgroun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144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BFD" w:rsidRPr="00760EA4">
        <w:rPr>
          <w:rFonts w:ascii="Times New Roman" w:eastAsia="Times New Roman" w:hAnsi="Times New Roman" w:cs="Times New Roman"/>
          <w:kern w:val="0"/>
          <w:sz w:val="20"/>
          <w:szCs w:val="20"/>
          <w14:ligatures w14:val="none"/>
        </w:rPr>
        <w:t xml:space="preserve">HEALTH &amp; HYGIENE, MOBILITY and CANCELLATION POLICIES: By signing up for this or any of our tours, you are expressly agreeing to be bound by the TERMS &amp; CONDITIONS contract that will be provided to you with your confirmation, specifically that you understand: i) All policies outlined therein regarding current health and hygiene requirements that may be required by the countries and locations visited; ii) The required mobility needed for the tour; and, iii) The Morris Murdock Escorted Tours cancellation policy may be more restrictive than a vendor or cruise line with which you are traveling. </w:t>
      </w:r>
    </w:p>
    <w:p w14:paraId="6C9DEBCC" w14:textId="199A6A2A" w:rsidR="00B91BFD" w:rsidRPr="00760EA4" w:rsidRDefault="00B91BFD" w:rsidP="00B91BFD">
      <w:pPr>
        <w:spacing w:after="0" w:line="240" w:lineRule="auto"/>
        <w:rPr>
          <w:rFonts w:ascii="Times New Roman" w:eastAsia="Times New Roman" w:hAnsi="Times New Roman" w:cs="Times New Roman"/>
          <w:kern w:val="0"/>
          <w:sz w:val="20"/>
          <w:szCs w:val="20"/>
          <w14:ligatures w14:val="none"/>
        </w:rPr>
      </w:pPr>
    </w:p>
    <w:p w14:paraId="016BE9F9" w14:textId="4CC0FCE8" w:rsidR="00B91BFD" w:rsidRPr="00760EA4" w:rsidRDefault="00760EA4" w:rsidP="00B91BFD">
      <w:pPr>
        <w:spacing w:after="0" w:line="240" w:lineRule="auto"/>
        <w:rPr>
          <w:rFonts w:ascii="Times New Roman" w:eastAsia="Times New Roman" w:hAnsi="Times New Roman" w:cs="Times New Roman"/>
          <w:kern w:val="0"/>
          <w:sz w:val="20"/>
          <w:szCs w:val="20"/>
          <w14:ligatures w14:val="none"/>
        </w:rPr>
      </w:pPr>
      <w:r w:rsidRPr="00760EA4">
        <w:rPr>
          <w:noProof/>
          <w:sz w:val="20"/>
          <w:szCs w:val="20"/>
        </w:rPr>
        <w:drawing>
          <wp:anchor distT="0" distB="0" distL="114300" distR="114300" simplePos="0" relativeHeight="251694080" behindDoc="1" locked="0" layoutInCell="1" allowOverlap="1" wp14:anchorId="0876E4B9" wp14:editId="518894B9">
            <wp:simplePos x="0" y="0"/>
            <wp:positionH relativeFrom="column">
              <wp:posOffset>4368800</wp:posOffset>
            </wp:positionH>
            <wp:positionV relativeFrom="paragraph">
              <wp:posOffset>600710</wp:posOffset>
            </wp:positionV>
            <wp:extent cx="2661920" cy="1827530"/>
            <wp:effectExtent l="0" t="0" r="5080" b="1270"/>
            <wp:wrapTight wrapText="bothSides">
              <wp:wrapPolygon edited="0">
                <wp:start x="0" y="0"/>
                <wp:lineTo x="0" y="21390"/>
                <wp:lineTo x="21487" y="21390"/>
                <wp:lineTo x="21487" y="0"/>
                <wp:lineTo x="0" y="0"/>
              </wp:wrapPolygon>
            </wp:wrapTight>
            <wp:docPr id="322185941" name="Picture 322185941" descr="Summer sunset view of the medieval church of Saint-Jacques-le-Major in Hunawihr, small village between the vineyards of Ribeauville, Riquewihr and Colmar in Alsace, wine making region of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sunset view of the medieval church of Saint-Jacques-le-Major in Hunawihr, small village between the vineyards of Ribeauville, Riquewihr and Colmar in Alsace, wine making region of Fra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11"/>
                    <a:stretch>
                      <a:fillRect/>
                    </a:stretch>
                  </pic:blipFill>
                  <pic:spPr bwMode="auto">
                    <a:xfrm>
                      <a:off x="0" y="0"/>
                      <a:ext cx="2661920" cy="182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BFD" w:rsidRPr="00760EA4">
        <w:rPr>
          <w:rFonts w:ascii="Times New Roman" w:eastAsia="Times New Roman" w:hAnsi="Times New Roman" w:cs="Times New Roman"/>
          <w:kern w:val="0"/>
          <w:sz w:val="20"/>
          <w:szCs w:val="20"/>
          <w14:ligatures w14:val="none"/>
        </w:rPr>
        <w:t>INTERNATIONAL TRIPS: For all tours and cruises that include international air, a valid passport is required and must be valid for at least 6 months from the return date of the trip. Morris Murdock Escorted Tours must receive a copy of your passport information page by final payment date. Airlines have strict policies concerning name changes/corrections after tickets have been issued. If a name change/correction is required on your ticket, you will be required to cover the cost of any fees.</w:t>
      </w:r>
    </w:p>
    <w:p w14:paraId="23FBA87C" w14:textId="18998439" w:rsidR="00B91BFD" w:rsidRPr="00760EA4" w:rsidRDefault="00B91BFD" w:rsidP="00B91BFD">
      <w:pPr>
        <w:spacing w:after="0" w:line="240" w:lineRule="auto"/>
        <w:rPr>
          <w:rFonts w:ascii="Times New Roman" w:eastAsia="Times New Roman" w:hAnsi="Times New Roman" w:cs="Times New Roman"/>
          <w:kern w:val="0"/>
          <w:sz w:val="20"/>
          <w:szCs w:val="20"/>
          <w14:ligatures w14:val="none"/>
        </w:rPr>
      </w:pPr>
    </w:p>
    <w:p w14:paraId="087B6B47" w14:textId="02C83843" w:rsidR="00B91BFD" w:rsidRPr="00760EA4" w:rsidRDefault="00B91BFD" w:rsidP="00B91BFD">
      <w:pPr>
        <w:spacing w:after="0" w:line="240" w:lineRule="auto"/>
        <w:rPr>
          <w:rFonts w:ascii="Times New Roman" w:eastAsia="Times New Roman" w:hAnsi="Times New Roman" w:cs="Times New Roman"/>
          <w:kern w:val="0"/>
          <w:sz w:val="20"/>
          <w:szCs w:val="20"/>
          <w14:ligatures w14:val="none"/>
        </w:rPr>
      </w:pPr>
      <w:r w:rsidRPr="00760EA4">
        <w:rPr>
          <w:rFonts w:ascii="Times New Roman" w:eastAsia="Times New Roman" w:hAnsi="Times New Roman" w:cs="Times New Roman"/>
          <w:kern w:val="0"/>
          <w:sz w:val="20"/>
          <w:szCs w:val="20"/>
          <w14:ligatures w14:val="none"/>
        </w:rPr>
        <w:t xml:space="preserve">PASSPORT: For U.S. citizens a passport valid for at least six months beyond your return travel date to the United States is required.  For Thailand, your passport must have at least one blank page for each entry stamp. For Cambodia, your passport must have at least one blank page for each entry stamp. An endorsement page is not considered </w:t>
      </w:r>
      <w:proofErr w:type="gramStart"/>
      <w:r w:rsidRPr="00760EA4">
        <w:rPr>
          <w:rFonts w:ascii="Times New Roman" w:eastAsia="Times New Roman" w:hAnsi="Times New Roman" w:cs="Times New Roman"/>
          <w:kern w:val="0"/>
          <w:sz w:val="20"/>
          <w:szCs w:val="20"/>
          <w14:ligatures w14:val="none"/>
        </w:rPr>
        <w:t>an</w:t>
      </w:r>
      <w:proofErr w:type="gramEnd"/>
      <w:r w:rsidRPr="00760EA4">
        <w:rPr>
          <w:rFonts w:ascii="Times New Roman" w:eastAsia="Times New Roman" w:hAnsi="Times New Roman" w:cs="Times New Roman"/>
          <w:kern w:val="0"/>
          <w:sz w:val="20"/>
          <w:szCs w:val="20"/>
          <w14:ligatures w14:val="none"/>
        </w:rPr>
        <w:t xml:space="preserve"> blank passport page.</w:t>
      </w:r>
      <w:r w:rsidR="008A1522" w:rsidRPr="008A1522">
        <w:rPr>
          <w:noProof/>
        </w:rPr>
        <w:t xml:space="preserve"> </w:t>
      </w:r>
    </w:p>
    <w:p w14:paraId="01CF33B0" w14:textId="61E02C22" w:rsidR="00B91BFD" w:rsidRPr="00760EA4" w:rsidRDefault="00B91BFD" w:rsidP="00B91BFD">
      <w:pPr>
        <w:spacing w:after="0" w:line="240" w:lineRule="auto"/>
        <w:rPr>
          <w:rFonts w:ascii="Times New Roman" w:eastAsia="Times New Roman" w:hAnsi="Times New Roman" w:cs="Times New Roman"/>
          <w:kern w:val="0"/>
          <w:sz w:val="20"/>
          <w:szCs w:val="20"/>
          <w14:ligatures w14:val="none"/>
        </w:rPr>
      </w:pPr>
    </w:p>
    <w:p w14:paraId="04FE9B34" w14:textId="3F5DB572" w:rsidR="00B91BFD" w:rsidRPr="00B91BFD" w:rsidRDefault="00BF3538" w:rsidP="00B91BFD">
      <w:pPr>
        <w:spacing w:after="0" w:line="240" w:lineRule="auto"/>
        <w:rPr>
          <w:rFonts w:ascii="Times New Roman" w:eastAsia="Times New Roman" w:hAnsi="Times New Roman" w:cs="Times New Roman"/>
          <w:kern w:val="0"/>
          <w:sz w:val="22"/>
          <w:szCs w:val="22"/>
          <w14:ligatures w14:val="none"/>
        </w:rPr>
      </w:pPr>
      <w:r>
        <w:rPr>
          <w:noProof/>
        </w:rPr>
        <w:drawing>
          <wp:anchor distT="0" distB="0" distL="114300" distR="114300" simplePos="0" relativeHeight="251698176" behindDoc="1" locked="0" layoutInCell="1" allowOverlap="1" wp14:anchorId="1D13BE7E" wp14:editId="348098DF">
            <wp:simplePos x="0" y="0"/>
            <wp:positionH relativeFrom="column">
              <wp:posOffset>4445000</wp:posOffset>
            </wp:positionH>
            <wp:positionV relativeFrom="paragraph">
              <wp:posOffset>3975735</wp:posOffset>
            </wp:positionV>
            <wp:extent cx="2617470" cy="1743075"/>
            <wp:effectExtent l="0" t="0" r="0" b="9525"/>
            <wp:wrapTight wrapText="bothSides">
              <wp:wrapPolygon edited="0">
                <wp:start x="0" y="0"/>
                <wp:lineTo x="0" y="21482"/>
                <wp:lineTo x="21380" y="21482"/>
                <wp:lineTo x="21380" y="0"/>
                <wp:lineTo x="0" y="0"/>
              </wp:wrapPolygon>
            </wp:wrapTight>
            <wp:docPr id="964265923" name="Picture 5" descr="Arc de Triomphe | History, Location,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c de Triomphe | History, Location, &amp; Facts | Britannic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747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77A1">
        <w:rPr>
          <w:noProof/>
        </w:rPr>
        <w:drawing>
          <wp:anchor distT="0" distB="0" distL="114300" distR="114300" simplePos="0" relativeHeight="251697152" behindDoc="1" locked="0" layoutInCell="1" allowOverlap="1" wp14:anchorId="43AAC212" wp14:editId="7A039F5C">
            <wp:simplePos x="0" y="0"/>
            <wp:positionH relativeFrom="column">
              <wp:posOffset>4413250</wp:posOffset>
            </wp:positionH>
            <wp:positionV relativeFrom="paragraph">
              <wp:posOffset>2133600</wp:posOffset>
            </wp:positionV>
            <wp:extent cx="2619375" cy="1746250"/>
            <wp:effectExtent l="0" t="0" r="9525" b="6350"/>
            <wp:wrapTight wrapText="bothSides">
              <wp:wrapPolygon edited="0">
                <wp:start x="0" y="0"/>
                <wp:lineTo x="0" y="21443"/>
                <wp:lineTo x="21521" y="21443"/>
                <wp:lineTo x="21521" y="0"/>
                <wp:lineTo x="0" y="0"/>
              </wp:wrapPolygon>
            </wp:wrapTight>
            <wp:docPr id="1580202417" name="Picture 3" descr="227,800+ French Bread Stock Photos, Pictures &amp; Royalty-Free Images - iStock  | Baguette sandwich, Baguette bag,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7,800+ French Bread Stock Photos, Pictures &amp; Royalty-Free Images - iStock  | Baguette sandwich, Baguette bag, Bre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522">
        <w:rPr>
          <w:noProof/>
        </w:rPr>
        <w:drawing>
          <wp:anchor distT="0" distB="0" distL="114300" distR="114300" simplePos="0" relativeHeight="251696128" behindDoc="1" locked="0" layoutInCell="1" allowOverlap="1" wp14:anchorId="2B2DEE66" wp14:editId="5C07F639">
            <wp:simplePos x="0" y="0"/>
            <wp:positionH relativeFrom="column">
              <wp:posOffset>4413885</wp:posOffset>
            </wp:positionH>
            <wp:positionV relativeFrom="paragraph">
              <wp:posOffset>488950</wp:posOffset>
            </wp:positionV>
            <wp:extent cx="2614295" cy="1568450"/>
            <wp:effectExtent l="0" t="0" r="0" b="0"/>
            <wp:wrapTight wrapText="bothSides">
              <wp:wrapPolygon edited="0">
                <wp:start x="0" y="0"/>
                <wp:lineTo x="0" y="21250"/>
                <wp:lineTo x="21406" y="21250"/>
                <wp:lineTo x="21406" y="0"/>
                <wp:lineTo x="0" y="0"/>
              </wp:wrapPolygon>
            </wp:wrapTight>
            <wp:docPr id="3" name="Picture 2" descr="Chateau Images – Browse 627,483 Stock Photo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teau Images – Browse 627,483 Stock Photos, Vectors, an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429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BFD" w:rsidRPr="00760EA4">
        <w:rPr>
          <w:rFonts w:ascii="Times New Roman" w:eastAsia="Times New Roman" w:hAnsi="Times New Roman" w:cs="Times New Roman"/>
          <w:kern w:val="0"/>
          <w:sz w:val="20"/>
          <w:szCs w:val="20"/>
          <w14:ligatures w14:val="none"/>
        </w:rPr>
        <w:t xml:space="preserve">TERMS AND CONDITIONS: Morris Columbus/Morris Murdock Escorted Tours, ("Agent") gives notice that all services, reservations and arrangements for transportation, cruise, conveyance, hotel or lodging of any type, meals, sightseeing services, or any other activities made by Agent, are made by Agent as dual agent for the traveler/passenger and for the air carriers, hotels, sightseeing companies, transportation companies, cruise lines, and other companies (Suppliers) providing services for this program. As such, Agent shall not be liable for injury, damage, loss, accident, delay, or irregularity which may be occasioned either by reasons of defect in any vehicle or mode of transportation, through the acts, defaults, financial difficulty, bankruptcy, or omissions of the Supplier or person engaged in carrying out the arrangements of the trip or otherwise in connection therewith. Agent is not liable for delays and/or cancellations of services and resultant expenses or loss caused by acts of God, weather, disaster, government regulations, sickness or death, quarantine, strikes, war, terrorism, social or labor unrest, local laws, mechanical or construction difficulties, curtailment or disruption of transportation, abnormal conditions or other situations, actions, omissions or conditions outside Agent's control. Agent is not liable for loss of, or damage to, baggage or personal possessions. Agent and Supplier reserve the right to alter or cancel the itinerary or substitute services as conditions require or for the safety of traveler/passenger. Passengers must be in good health and able to care for their own needs. Please contact us regarding any health concerns you may have or if you need to bring any specialized medical equipment such as wheelchairs, oxygen tanks, C-Pap, etc. so that we can determine if Supplier can accommodate your equipment. Tour directors on the trip cannot be of assistance with such needs. We reserve the right to remove travelers/passengers from the group at their own expense if the care of or actions of a traveler/passenger become detrimental to the functioning of the tour. Payment of deposit(s) as outlined in this agreement shall be deemed consent to be bound by the terms and conditions of this agreement. Airline schedule changes, mechanical or weather delays may affect flight times. Your connecting flights and/or transportation to and from the start and end point, whether issued by Morris Columbus Travel/Morris Murdock Escorted Tours or </w:t>
      </w:r>
      <w:proofErr w:type="gramStart"/>
      <w:r w:rsidR="00B91BFD" w:rsidRPr="00760EA4">
        <w:rPr>
          <w:rFonts w:ascii="Times New Roman" w:eastAsia="Times New Roman" w:hAnsi="Times New Roman" w:cs="Times New Roman"/>
          <w:kern w:val="0"/>
          <w:sz w:val="20"/>
          <w:szCs w:val="20"/>
          <w14:ligatures w14:val="none"/>
        </w:rPr>
        <w:t>on</w:t>
      </w:r>
      <w:proofErr w:type="gramEnd"/>
      <w:r w:rsidR="00B91BFD" w:rsidRPr="00760EA4">
        <w:rPr>
          <w:rFonts w:ascii="Times New Roman" w:eastAsia="Times New Roman" w:hAnsi="Times New Roman" w:cs="Times New Roman"/>
          <w:kern w:val="0"/>
          <w:sz w:val="20"/>
          <w:szCs w:val="20"/>
          <w14:ligatures w14:val="none"/>
        </w:rPr>
        <w:t xml:space="preserve"> your own arrangement, may be affected. Morris Columbus Travel/Morris Murdock Escorted Tours is not responsible for misconnections, delays, and/or cancellations.</w:t>
      </w:r>
    </w:p>
    <w:p w14:paraId="66E3950F" w14:textId="5FC9732E" w:rsidR="00B91BFD" w:rsidRDefault="00B91BFD" w:rsidP="0099707A">
      <w:pPr>
        <w:spacing w:after="0" w:line="240" w:lineRule="auto"/>
        <w:ind w:right="-540"/>
        <w:rPr>
          <w:rFonts w:ascii="Times New Roman" w:eastAsia="Times New Roman" w:hAnsi="Times New Roman" w:cs="Times New Roman"/>
          <w:b/>
          <w:bCs/>
          <w:kern w:val="0"/>
          <w:sz w:val="20"/>
          <w:szCs w:val="20"/>
          <w14:ligatures w14:val="none"/>
        </w:rPr>
      </w:pPr>
    </w:p>
    <w:p w14:paraId="6CFB2109" w14:textId="2F75584D" w:rsidR="0099707A" w:rsidRDefault="00551455" w:rsidP="0099707A">
      <w:pPr>
        <w:spacing w:after="0" w:line="240" w:lineRule="auto"/>
        <w:ind w:right="-540"/>
        <w:rPr>
          <w:rFonts w:ascii="Times New Roman" w:eastAsia="Times New Roman" w:hAnsi="Times New Roman" w:cs="Times New Roman"/>
          <w:b/>
          <w:bCs/>
          <w:color w:val="C00000"/>
          <w:kern w:val="0"/>
          <w:sz w:val="28"/>
          <w:szCs w:val="28"/>
          <w14:ligatures w14:val="none"/>
        </w:rPr>
      </w:pPr>
      <w:r>
        <w:rPr>
          <w:rFonts w:ascii="Times New Roman" w:eastAsia="Times New Roman" w:hAnsi="Times New Roman" w:cs="Times New Roman"/>
          <w:b/>
          <w:bCs/>
          <w:color w:val="C00000"/>
          <w:kern w:val="0"/>
          <w:sz w:val="28"/>
          <w:szCs w:val="28"/>
          <w14:ligatures w14:val="none"/>
        </w:rPr>
        <w:t xml:space="preserve">MORRIS </w:t>
      </w:r>
      <w:r w:rsidR="006800CE">
        <w:rPr>
          <w:rFonts w:ascii="Times New Roman" w:eastAsia="Times New Roman" w:hAnsi="Times New Roman" w:cs="Times New Roman"/>
          <w:b/>
          <w:bCs/>
          <w:color w:val="C00000"/>
          <w:kern w:val="0"/>
          <w:sz w:val="28"/>
          <w:szCs w:val="28"/>
          <w14:ligatures w14:val="none"/>
        </w:rPr>
        <w:t>MURDOCK ESCORTED TOURS</w:t>
      </w:r>
      <w:r>
        <w:rPr>
          <w:rFonts w:ascii="Times New Roman" w:eastAsia="Times New Roman" w:hAnsi="Times New Roman" w:cs="Times New Roman"/>
          <w:b/>
          <w:bCs/>
          <w:color w:val="C00000"/>
          <w:kern w:val="0"/>
          <w:sz w:val="28"/>
          <w:szCs w:val="28"/>
          <w14:ligatures w14:val="none"/>
        </w:rPr>
        <w:t xml:space="preserve"> – </w:t>
      </w:r>
    </w:p>
    <w:p w14:paraId="6E25172F" w14:textId="6D3B943C" w:rsidR="00551455" w:rsidRDefault="00551455" w:rsidP="0099707A">
      <w:pPr>
        <w:spacing w:after="0" w:line="240" w:lineRule="auto"/>
        <w:ind w:right="-540"/>
        <w:rPr>
          <w:rFonts w:ascii="Times New Roman" w:eastAsia="Times New Roman" w:hAnsi="Times New Roman" w:cs="Times New Roman"/>
          <w:b/>
          <w:bCs/>
          <w:color w:val="C00000"/>
          <w:kern w:val="0"/>
          <w14:ligatures w14:val="none"/>
        </w:rPr>
      </w:pPr>
      <w:r>
        <w:rPr>
          <w:rFonts w:ascii="Times New Roman" w:eastAsia="Times New Roman" w:hAnsi="Times New Roman" w:cs="Times New Roman"/>
          <w:b/>
          <w:bCs/>
          <w:color w:val="C00000"/>
          <w:kern w:val="0"/>
          <w14:ligatures w14:val="none"/>
        </w:rPr>
        <w:t>Call your favorite Morris Columbus Travel advisor, or call</w:t>
      </w:r>
    </w:p>
    <w:p w14:paraId="5E0C16E3" w14:textId="1A3B7AC5" w:rsidR="00551455" w:rsidRDefault="00551455" w:rsidP="0099707A">
      <w:pPr>
        <w:spacing w:after="0" w:line="240" w:lineRule="auto"/>
        <w:ind w:right="-540"/>
        <w:rPr>
          <w:rFonts w:ascii="Times New Roman" w:eastAsia="Times New Roman" w:hAnsi="Times New Roman" w:cs="Times New Roman"/>
          <w:b/>
          <w:bCs/>
          <w:color w:val="C00000"/>
          <w:kern w:val="0"/>
          <w14:ligatures w14:val="none"/>
        </w:rPr>
      </w:pPr>
      <w:r>
        <w:rPr>
          <w:rFonts w:ascii="Times New Roman" w:eastAsia="Times New Roman" w:hAnsi="Times New Roman" w:cs="Times New Roman"/>
          <w:b/>
          <w:bCs/>
          <w:color w:val="C00000"/>
          <w:kern w:val="0"/>
          <w14:ligatures w14:val="none"/>
        </w:rPr>
        <w:t>Morris Murdock Escorted Tours at 1-800-</w:t>
      </w:r>
      <w:r w:rsidR="00887295">
        <w:rPr>
          <w:rFonts w:ascii="Times New Roman" w:eastAsia="Times New Roman" w:hAnsi="Times New Roman" w:cs="Times New Roman"/>
          <w:b/>
          <w:bCs/>
          <w:color w:val="C00000"/>
          <w:kern w:val="0"/>
          <w14:ligatures w14:val="none"/>
        </w:rPr>
        <w:t>809-9910 or online at</w:t>
      </w:r>
    </w:p>
    <w:p w14:paraId="47800112" w14:textId="033EFD5F" w:rsidR="00887295" w:rsidRPr="00551455" w:rsidRDefault="00887295" w:rsidP="0099707A">
      <w:pPr>
        <w:spacing w:after="0" w:line="240" w:lineRule="auto"/>
        <w:ind w:right="-540"/>
        <w:rPr>
          <w:rFonts w:ascii="Times New Roman" w:eastAsia="Times New Roman" w:hAnsi="Times New Roman" w:cs="Times New Roman"/>
          <w:b/>
          <w:bCs/>
          <w:color w:val="C00000"/>
          <w:kern w:val="0"/>
          <w14:ligatures w14:val="none"/>
        </w:rPr>
      </w:pPr>
      <w:hyperlink r:id="rId22" w:history="1">
        <w:r w:rsidRPr="00E516F4">
          <w:rPr>
            <w:rStyle w:val="Hyperlink"/>
            <w:rFonts w:ascii="Times New Roman" w:eastAsia="Times New Roman" w:hAnsi="Times New Roman" w:cs="Times New Roman"/>
            <w:b/>
            <w:bCs/>
            <w:kern w:val="0"/>
            <w14:ligatures w14:val="none"/>
          </w:rPr>
          <w:t>groups@morrismurdock.com</w:t>
        </w:r>
      </w:hyperlink>
      <w:r>
        <w:rPr>
          <w:rFonts w:ascii="Times New Roman" w:eastAsia="Times New Roman" w:hAnsi="Times New Roman" w:cs="Times New Roman"/>
          <w:b/>
          <w:bCs/>
          <w:color w:val="C00000"/>
          <w:kern w:val="0"/>
          <w14:ligatures w14:val="none"/>
        </w:rPr>
        <w:t xml:space="preserve"> </w:t>
      </w:r>
    </w:p>
    <w:sectPr w:rsidR="00887295" w:rsidRPr="00551455" w:rsidSect="0073470E">
      <w:pgSz w:w="12240" w:h="15840"/>
      <w:pgMar w:top="54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2E09F9"/>
    <w:multiLevelType w:val="hybridMultilevel"/>
    <w:tmpl w:val="7EA60B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A9964CC"/>
    <w:multiLevelType w:val="hybridMultilevel"/>
    <w:tmpl w:val="77487B9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5C6F5D80"/>
    <w:multiLevelType w:val="hybridMultilevel"/>
    <w:tmpl w:val="4CC214F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1610970524">
    <w:abstractNumId w:val="0"/>
  </w:num>
  <w:num w:numId="2" w16cid:durableId="1234311071">
    <w:abstractNumId w:val="2"/>
  </w:num>
  <w:num w:numId="3" w16cid:durableId="556629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4B1"/>
    <w:rsid w:val="00004D87"/>
    <w:rsid w:val="00005900"/>
    <w:rsid w:val="00013CD9"/>
    <w:rsid w:val="00021A1C"/>
    <w:rsid w:val="00022712"/>
    <w:rsid w:val="00051A6C"/>
    <w:rsid w:val="000539EC"/>
    <w:rsid w:val="00062741"/>
    <w:rsid w:val="00065A84"/>
    <w:rsid w:val="00074964"/>
    <w:rsid w:val="00075F54"/>
    <w:rsid w:val="000971B1"/>
    <w:rsid w:val="000A0019"/>
    <w:rsid w:val="000A3C0D"/>
    <w:rsid w:val="000B5C0B"/>
    <w:rsid w:val="000E082C"/>
    <w:rsid w:val="000E472D"/>
    <w:rsid w:val="001068BA"/>
    <w:rsid w:val="00111827"/>
    <w:rsid w:val="001477BC"/>
    <w:rsid w:val="00177BBA"/>
    <w:rsid w:val="0018108E"/>
    <w:rsid w:val="00181C3B"/>
    <w:rsid w:val="0018207F"/>
    <w:rsid w:val="00183C19"/>
    <w:rsid w:val="001A4A41"/>
    <w:rsid w:val="001D1780"/>
    <w:rsid w:val="001F3DB3"/>
    <w:rsid w:val="00204034"/>
    <w:rsid w:val="0021089B"/>
    <w:rsid w:val="00220B44"/>
    <w:rsid w:val="0022462E"/>
    <w:rsid w:val="00233674"/>
    <w:rsid w:val="002473E1"/>
    <w:rsid w:val="00247D24"/>
    <w:rsid w:val="0027766B"/>
    <w:rsid w:val="002803D6"/>
    <w:rsid w:val="00281022"/>
    <w:rsid w:val="002811BB"/>
    <w:rsid w:val="002B23FB"/>
    <w:rsid w:val="002F3EF9"/>
    <w:rsid w:val="00307A36"/>
    <w:rsid w:val="003262D1"/>
    <w:rsid w:val="00327D4A"/>
    <w:rsid w:val="00357C1F"/>
    <w:rsid w:val="00357D7A"/>
    <w:rsid w:val="003715F2"/>
    <w:rsid w:val="00371CC3"/>
    <w:rsid w:val="00372191"/>
    <w:rsid w:val="0037644B"/>
    <w:rsid w:val="0038309E"/>
    <w:rsid w:val="003A1BD0"/>
    <w:rsid w:val="003A3767"/>
    <w:rsid w:val="003A7119"/>
    <w:rsid w:val="003E1EF4"/>
    <w:rsid w:val="003E71EA"/>
    <w:rsid w:val="00417908"/>
    <w:rsid w:val="00420AE7"/>
    <w:rsid w:val="0047315B"/>
    <w:rsid w:val="004B329C"/>
    <w:rsid w:val="004D5858"/>
    <w:rsid w:val="004F5837"/>
    <w:rsid w:val="00504E53"/>
    <w:rsid w:val="00516229"/>
    <w:rsid w:val="005164B1"/>
    <w:rsid w:val="005179C2"/>
    <w:rsid w:val="005217DF"/>
    <w:rsid w:val="00525272"/>
    <w:rsid w:val="005368F6"/>
    <w:rsid w:val="005422C3"/>
    <w:rsid w:val="005513EB"/>
    <w:rsid w:val="00551455"/>
    <w:rsid w:val="00555816"/>
    <w:rsid w:val="005642E4"/>
    <w:rsid w:val="0056644A"/>
    <w:rsid w:val="00573220"/>
    <w:rsid w:val="00573759"/>
    <w:rsid w:val="0057539D"/>
    <w:rsid w:val="00577F90"/>
    <w:rsid w:val="005925EC"/>
    <w:rsid w:val="005A5499"/>
    <w:rsid w:val="005B01EA"/>
    <w:rsid w:val="005E459A"/>
    <w:rsid w:val="005F2808"/>
    <w:rsid w:val="0060186A"/>
    <w:rsid w:val="00611BD3"/>
    <w:rsid w:val="00625FD5"/>
    <w:rsid w:val="0063751A"/>
    <w:rsid w:val="00642147"/>
    <w:rsid w:val="0064521E"/>
    <w:rsid w:val="00664AC5"/>
    <w:rsid w:val="006800CE"/>
    <w:rsid w:val="006B2977"/>
    <w:rsid w:val="006B3565"/>
    <w:rsid w:val="00704344"/>
    <w:rsid w:val="0073470E"/>
    <w:rsid w:val="007372F4"/>
    <w:rsid w:val="00760EA4"/>
    <w:rsid w:val="007650BC"/>
    <w:rsid w:val="00774D96"/>
    <w:rsid w:val="007872A1"/>
    <w:rsid w:val="007A29EB"/>
    <w:rsid w:val="007A51F9"/>
    <w:rsid w:val="007A5C76"/>
    <w:rsid w:val="007A79EC"/>
    <w:rsid w:val="007B041B"/>
    <w:rsid w:val="007B1F35"/>
    <w:rsid w:val="007E4F90"/>
    <w:rsid w:val="007F74F7"/>
    <w:rsid w:val="00810051"/>
    <w:rsid w:val="00842A27"/>
    <w:rsid w:val="00843318"/>
    <w:rsid w:val="008828C3"/>
    <w:rsid w:val="00887295"/>
    <w:rsid w:val="0089086C"/>
    <w:rsid w:val="008A1522"/>
    <w:rsid w:val="008A34C7"/>
    <w:rsid w:val="008A7C25"/>
    <w:rsid w:val="008D503D"/>
    <w:rsid w:val="008E7523"/>
    <w:rsid w:val="008E7BBA"/>
    <w:rsid w:val="008F2F0A"/>
    <w:rsid w:val="0091606B"/>
    <w:rsid w:val="00974D54"/>
    <w:rsid w:val="0099707A"/>
    <w:rsid w:val="009A2428"/>
    <w:rsid w:val="009E1361"/>
    <w:rsid w:val="009E7579"/>
    <w:rsid w:val="009F2F18"/>
    <w:rsid w:val="00A04CDF"/>
    <w:rsid w:val="00A14943"/>
    <w:rsid w:val="00A15BC7"/>
    <w:rsid w:val="00A36D0E"/>
    <w:rsid w:val="00A63A4D"/>
    <w:rsid w:val="00A6736C"/>
    <w:rsid w:val="00A77419"/>
    <w:rsid w:val="00A94E5E"/>
    <w:rsid w:val="00AA16F7"/>
    <w:rsid w:val="00AA2677"/>
    <w:rsid w:val="00AC1BC1"/>
    <w:rsid w:val="00AC34CF"/>
    <w:rsid w:val="00AE5A57"/>
    <w:rsid w:val="00AE77A1"/>
    <w:rsid w:val="00AF332A"/>
    <w:rsid w:val="00B314E8"/>
    <w:rsid w:val="00B557C4"/>
    <w:rsid w:val="00B7258F"/>
    <w:rsid w:val="00B91BFD"/>
    <w:rsid w:val="00BB5265"/>
    <w:rsid w:val="00BC41C6"/>
    <w:rsid w:val="00BC5245"/>
    <w:rsid w:val="00BC565E"/>
    <w:rsid w:val="00BE4BBD"/>
    <w:rsid w:val="00BF3538"/>
    <w:rsid w:val="00BF48B2"/>
    <w:rsid w:val="00C17A71"/>
    <w:rsid w:val="00C2294D"/>
    <w:rsid w:val="00C317BD"/>
    <w:rsid w:val="00C60456"/>
    <w:rsid w:val="00C77A18"/>
    <w:rsid w:val="00C95F8D"/>
    <w:rsid w:val="00CA4F5A"/>
    <w:rsid w:val="00CB2D77"/>
    <w:rsid w:val="00CC12E7"/>
    <w:rsid w:val="00CD5847"/>
    <w:rsid w:val="00CF5EA1"/>
    <w:rsid w:val="00CF7064"/>
    <w:rsid w:val="00D55297"/>
    <w:rsid w:val="00D55934"/>
    <w:rsid w:val="00D61926"/>
    <w:rsid w:val="00D639A3"/>
    <w:rsid w:val="00D95AEB"/>
    <w:rsid w:val="00DA1760"/>
    <w:rsid w:val="00DA22DC"/>
    <w:rsid w:val="00DA6F51"/>
    <w:rsid w:val="00E11B2A"/>
    <w:rsid w:val="00E16036"/>
    <w:rsid w:val="00E17312"/>
    <w:rsid w:val="00E22E35"/>
    <w:rsid w:val="00E408A3"/>
    <w:rsid w:val="00E977C8"/>
    <w:rsid w:val="00EA0EBF"/>
    <w:rsid w:val="00EA700E"/>
    <w:rsid w:val="00EB2B20"/>
    <w:rsid w:val="00ED1845"/>
    <w:rsid w:val="00EF6CFF"/>
    <w:rsid w:val="00F24917"/>
    <w:rsid w:val="00F25050"/>
    <w:rsid w:val="00F340CF"/>
    <w:rsid w:val="00F36782"/>
    <w:rsid w:val="00F43E4B"/>
    <w:rsid w:val="00F5031F"/>
    <w:rsid w:val="00F50CAA"/>
    <w:rsid w:val="00F97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DAFE3"/>
  <w15:chartTrackingRefBased/>
  <w15:docId w15:val="{E1E67E30-8DB0-4F46-BCB1-FB07185E6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64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164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64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64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64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64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64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64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64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4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164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64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64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64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64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64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64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64B1"/>
    <w:rPr>
      <w:rFonts w:eastAsiaTheme="majorEastAsia" w:cstheme="majorBidi"/>
      <w:color w:val="272727" w:themeColor="text1" w:themeTint="D8"/>
    </w:rPr>
  </w:style>
  <w:style w:type="paragraph" w:styleId="Title">
    <w:name w:val="Title"/>
    <w:basedOn w:val="Normal"/>
    <w:next w:val="Normal"/>
    <w:link w:val="TitleChar"/>
    <w:uiPriority w:val="10"/>
    <w:qFormat/>
    <w:rsid w:val="005164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64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64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64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64B1"/>
    <w:pPr>
      <w:spacing w:before="160"/>
      <w:jc w:val="center"/>
    </w:pPr>
    <w:rPr>
      <w:i/>
      <w:iCs/>
      <w:color w:val="404040" w:themeColor="text1" w:themeTint="BF"/>
    </w:rPr>
  </w:style>
  <w:style w:type="character" w:customStyle="1" w:styleId="QuoteChar">
    <w:name w:val="Quote Char"/>
    <w:basedOn w:val="DefaultParagraphFont"/>
    <w:link w:val="Quote"/>
    <w:uiPriority w:val="29"/>
    <w:rsid w:val="005164B1"/>
    <w:rPr>
      <w:i/>
      <w:iCs/>
      <w:color w:val="404040" w:themeColor="text1" w:themeTint="BF"/>
    </w:rPr>
  </w:style>
  <w:style w:type="paragraph" w:styleId="ListParagraph">
    <w:name w:val="List Paragraph"/>
    <w:basedOn w:val="Normal"/>
    <w:uiPriority w:val="34"/>
    <w:qFormat/>
    <w:rsid w:val="005164B1"/>
    <w:pPr>
      <w:ind w:left="720"/>
      <w:contextualSpacing/>
    </w:pPr>
  </w:style>
  <w:style w:type="character" w:styleId="IntenseEmphasis">
    <w:name w:val="Intense Emphasis"/>
    <w:basedOn w:val="DefaultParagraphFont"/>
    <w:uiPriority w:val="21"/>
    <w:qFormat/>
    <w:rsid w:val="005164B1"/>
    <w:rPr>
      <w:i/>
      <w:iCs/>
      <w:color w:val="0F4761" w:themeColor="accent1" w:themeShade="BF"/>
    </w:rPr>
  </w:style>
  <w:style w:type="paragraph" w:styleId="IntenseQuote">
    <w:name w:val="Intense Quote"/>
    <w:basedOn w:val="Normal"/>
    <w:next w:val="Normal"/>
    <w:link w:val="IntenseQuoteChar"/>
    <w:uiPriority w:val="30"/>
    <w:qFormat/>
    <w:rsid w:val="005164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64B1"/>
    <w:rPr>
      <w:i/>
      <w:iCs/>
      <w:color w:val="0F4761" w:themeColor="accent1" w:themeShade="BF"/>
    </w:rPr>
  </w:style>
  <w:style w:type="character" w:styleId="IntenseReference">
    <w:name w:val="Intense Reference"/>
    <w:basedOn w:val="DefaultParagraphFont"/>
    <w:uiPriority w:val="32"/>
    <w:qFormat/>
    <w:rsid w:val="005164B1"/>
    <w:rPr>
      <w:b/>
      <w:bCs/>
      <w:smallCaps/>
      <w:color w:val="0F4761" w:themeColor="accent1" w:themeShade="BF"/>
      <w:spacing w:val="5"/>
    </w:rPr>
  </w:style>
  <w:style w:type="table" w:styleId="TableGrid">
    <w:name w:val="Table Grid"/>
    <w:basedOn w:val="TableNormal"/>
    <w:uiPriority w:val="39"/>
    <w:rsid w:val="007B1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503D"/>
    <w:rPr>
      <w:color w:val="467886" w:themeColor="hyperlink"/>
      <w:u w:val="single"/>
    </w:rPr>
  </w:style>
  <w:style w:type="character" w:styleId="UnresolvedMention">
    <w:name w:val="Unresolved Mention"/>
    <w:basedOn w:val="DefaultParagraphFont"/>
    <w:uiPriority w:val="99"/>
    <w:semiHidden/>
    <w:unhideWhenUsed/>
    <w:rsid w:val="008D50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groups@morrismurdock.com"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mailto:groups@morrismurdoc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1617</Words>
  <Characters>9223</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Gelwix</dc:creator>
  <cp:keywords/>
  <dc:description/>
  <cp:lastModifiedBy>Megan Shouse</cp:lastModifiedBy>
  <cp:revision>2</cp:revision>
  <cp:lastPrinted>2025-10-20T03:31:00Z</cp:lastPrinted>
  <dcterms:created xsi:type="dcterms:W3CDTF">2025-10-23T19:34:00Z</dcterms:created>
  <dcterms:modified xsi:type="dcterms:W3CDTF">2025-10-23T19:34:00Z</dcterms:modified>
</cp:coreProperties>
</file>